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71" w:rsidRDefault="00FA1371" w:rsidP="00FA1371">
      <w:pPr>
        <w:pStyle w:val="Ttulo4"/>
        <w:jc w:val="center"/>
        <w:rPr>
          <w:sz w:val="24"/>
          <w:szCs w:val="24"/>
        </w:rPr>
      </w:pPr>
      <w:r w:rsidRPr="006F4675">
        <w:rPr>
          <w:sz w:val="24"/>
          <w:szCs w:val="24"/>
        </w:rPr>
        <w:t xml:space="preserve">PORTARIA CRO/RS N.º </w:t>
      </w:r>
      <w:r w:rsidR="00E917DD">
        <w:rPr>
          <w:sz w:val="24"/>
          <w:szCs w:val="24"/>
        </w:rPr>
        <w:t>040</w:t>
      </w:r>
      <w:r w:rsidR="00B6342C">
        <w:rPr>
          <w:sz w:val="24"/>
          <w:szCs w:val="24"/>
        </w:rPr>
        <w:t>/202</w:t>
      </w:r>
      <w:r w:rsidR="008B6D10">
        <w:rPr>
          <w:sz w:val="24"/>
          <w:szCs w:val="24"/>
        </w:rPr>
        <w:t>6</w:t>
      </w:r>
    </w:p>
    <w:p w:rsidR="00FA1371" w:rsidRDefault="00FA1371" w:rsidP="00FA1371">
      <w:pPr>
        <w:rPr>
          <w:lang w:eastAsia="pt-BR"/>
        </w:rPr>
      </w:pPr>
    </w:p>
    <w:p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>decisão CFO 04/2022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, </w:t>
      </w:r>
      <w:r w:rsidR="002E3645" w:rsidRPr="002E3645">
        <w:rPr>
          <w:rFonts w:ascii="Times New Roman" w:hAnsi="Times New Roman" w:cs="Times New Roman"/>
          <w:b/>
          <w:sz w:val="20"/>
          <w:szCs w:val="20"/>
          <w:lang w:eastAsia="pt-BR"/>
        </w:rPr>
        <w:t>DESIGNA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 fiscal Titular e</w:t>
      </w:r>
      <w:r w:rsidR="008D122B">
        <w:rPr>
          <w:rFonts w:ascii="Times New Roman" w:hAnsi="Times New Roman" w:cs="Times New Roman"/>
          <w:sz w:val="20"/>
          <w:szCs w:val="20"/>
          <w:lang w:eastAsia="pt-BR"/>
        </w:rPr>
        <w:t xml:space="preserve"> Fiscal Suplente para execução da Ordem de </w:t>
      </w:r>
      <w:r w:rsidR="008B6D10">
        <w:rPr>
          <w:rFonts w:ascii="Times New Roman" w:hAnsi="Times New Roman" w:cs="Times New Roman"/>
          <w:sz w:val="20"/>
          <w:szCs w:val="20"/>
          <w:lang w:eastAsia="pt-BR"/>
        </w:rPr>
        <w:t>Compra</w:t>
      </w:r>
      <w:r w:rsidR="008D122B">
        <w:rPr>
          <w:rFonts w:ascii="Times New Roman" w:hAnsi="Times New Roman" w:cs="Times New Roman"/>
          <w:sz w:val="20"/>
          <w:szCs w:val="20"/>
          <w:lang w:eastAsia="pt-BR"/>
        </w:rPr>
        <w:t xml:space="preserve"> nº </w:t>
      </w:r>
      <w:r w:rsidR="008B6D10">
        <w:rPr>
          <w:rFonts w:ascii="Times New Roman" w:hAnsi="Times New Roman" w:cs="Times New Roman"/>
          <w:sz w:val="20"/>
          <w:szCs w:val="20"/>
          <w:lang w:eastAsia="pt-BR"/>
        </w:rPr>
        <w:t>004/2026.</w:t>
      </w:r>
    </w:p>
    <w:p w:rsidR="00FA1371" w:rsidRPr="00FA1371" w:rsidRDefault="00FA1371" w:rsidP="00FA1371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61419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="003848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364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Fica Designado o funcionário </w:t>
      </w:r>
      <w:r w:rsidR="00802DFE" w:rsidRPr="008D12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Igor Ricardo de Souza </w:t>
      </w:r>
      <w:proofErr w:type="spellStart"/>
      <w:r w:rsidR="00802DFE" w:rsidRPr="008D122B">
        <w:rPr>
          <w:rFonts w:ascii="Times New Roman" w:hAnsi="Times New Roman" w:cs="Times New Roman"/>
          <w:color w:val="000000" w:themeColor="text1"/>
          <w:sz w:val="20"/>
          <w:szCs w:val="20"/>
        </w:rPr>
        <w:t>Sansone</w:t>
      </w:r>
      <w:proofErr w:type="spellEnd"/>
      <w:r w:rsidR="00802DFE" w:rsidRPr="008D122B">
        <w:rPr>
          <w:rFonts w:ascii="Times New Roman" w:hAnsi="Times New Roman" w:cs="Times New Roman"/>
          <w:color w:val="000000" w:themeColor="text1"/>
          <w:sz w:val="20"/>
          <w:szCs w:val="20"/>
        </w:rPr>
        <w:t>, inscrito no CPF sob o nº 014.328.360-05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com endereço profissional na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sede do CRO em Porto Alegre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para ser o </w:t>
      </w:r>
      <w:r w:rsidR="00B61419" w:rsidRPr="00B61419">
        <w:rPr>
          <w:rFonts w:ascii="Times New Roman" w:hAnsi="Times New Roman" w:cs="Times New Roman"/>
          <w:color w:val="000000" w:themeColor="text1"/>
          <w:sz w:val="20"/>
          <w:szCs w:val="20"/>
        </w:rPr>
        <w:t>FISCAL TITULAR</w:t>
      </w:r>
      <w:r w:rsidR="008D122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da execução da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8B6D10" w:rsidRPr="008B6D1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Ordem de Compra nº 004/2026</w:t>
      </w:r>
      <w:r w:rsidR="008D122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firmado entre o CRO/RS e a </w:t>
      </w:r>
      <w:r w:rsidR="00E65AAD" w:rsidRPr="00E65AA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empresa</w:t>
      </w:r>
      <w:r w:rsidR="00E65AA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8B6D1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MAXYTEM</w:t>
      </w:r>
      <w:r w:rsidR="00E65AAD" w:rsidRPr="00E65AA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LTDA</w:t>
      </w:r>
      <w:r w:rsidR="00756FF6" w:rsidRPr="00756FF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.,</w:t>
      </w:r>
      <w:r w:rsidR="00756FF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CNPJ </w:t>
      </w:r>
      <w:r w:rsidR="00B6342C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nº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8B6D1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53.288.672/0001-00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cujo 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objeto é </w:t>
      </w:r>
      <w:r w:rsidR="00E65AA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 w:rsidR="008B6D1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aquisição de </w:t>
      </w:r>
      <w:proofErr w:type="gramStart"/>
      <w:r w:rsidR="008B6D1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</w:t>
      </w:r>
      <w:proofErr w:type="gramEnd"/>
      <w:r w:rsidR="008B6D1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(dois) fogões elétricos para uso na sede do </w:t>
      </w:r>
      <w:r w:rsidR="00E65AAD" w:rsidRPr="00E65AA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CRO/RS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até o final do contrato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8B6D10" w:rsidRDefault="00B61419" w:rsidP="008B6D10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F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ica Designado o funcionário </w:t>
      </w:r>
      <w:r w:rsidR="00802DFE" w:rsidRPr="001F09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Carlos </w:t>
      </w:r>
      <w:proofErr w:type="spellStart"/>
      <w:r w:rsidR="00802DFE" w:rsidRPr="001F0928">
        <w:rPr>
          <w:rFonts w:ascii="Times New Roman" w:hAnsi="Times New Roman" w:cs="Times New Roman"/>
          <w:color w:val="000000" w:themeColor="text1"/>
          <w:sz w:val="20"/>
          <w:szCs w:val="20"/>
        </w:rPr>
        <w:t>Edvan</w:t>
      </w:r>
      <w:proofErr w:type="spellEnd"/>
      <w:r w:rsidR="00802DFE" w:rsidRPr="001F09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Carvalho Duarte, inscrito no CPF sob o nº 868.284.600-49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com endereço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profissional na sede do CRO em Porto Alegre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para ser o </w:t>
      </w:r>
      <w:r w:rsidRPr="00B614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FISCAL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SUPLENTE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8B6D1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da execução da </w:t>
      </w:r>
      <w:r w:rsidR="008B6D10" w:rsidRPr="008B6D1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Ordem de Compra nº 004/2026</w:t>
      </w:r>
      <w:r w:rsidR="008B6D1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firmado entre o CRO/RS e a </w:t>
      </w:r>
      <w:r w:rsidR="008B6D10" w:rsidRPr="00E65AA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empresa</w:t>
      </w:r>
      <w:r w:rsidR="008B6D1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MAXYTEM</w:t>
      </w:r>
      <w:r w:rsidR="008B6D10" w:rsidRPr="00E65AA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LTDA</w:t>
      </w:r>
      <w:r w:rsidR="008B6D10" w:rsidRPr="00756FF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.,</w:t>
      </w:r>
      <w:r w:rsidR="008B6D1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CNPJ </w:t>
      </w:r>
      <w:r w:rsidR="008B6D10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nº</w:t>
      </w:r>
      <w:r w:rsidR="008B6D1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53.288.672/0001-00, cujo </w:t>
      </w:r>
      <w:r w:rsidR="008B6D10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objeto é </w:t>
      </w:r>
      <w:r w:rsidR="008B6D1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a aquisição de </w:t>
      </w:r>
      <w:proofErr w:type="gramStart"/>
      <w:r w:rsidR="008B6D1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</w:t>
      </w:r>
      <w:proofErr w:type="gramEnd"/>
      <w:r w:rsidR="008B6D1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(dois) fogões elétricos para uso na sede do </w:t>
      </w:r>
      <w:r w:rsidR="008B6D10" w:rsidRPr="00E65AA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CRO/RS</w:t>
      </w:r>
      <w:r w:rsidR="008B6D10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até o final do contrato</w:t>
      </w:r>
      <w:r w:rsidR="008B6D1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B61419" w:rsidRPr="00B61419" w:rsidRDefault="00B61419" w:rsidP="00B61419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Os fiscais do contrato têm as obrigações previstas na Lei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14.133/2021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e devem atestar as notas fiscais (ou outros documentos contábeis de pagamento), conferindo o objeto prestado, que deve atender ao previsto no termo de referência do PAC n° </w:t>
      </w:r>
      <w:r w:rsidR="008B6D1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100/2025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sendo esta atribuição do fiscal suplente, sempre que o titular estiver ausente deste Conselho por qualquer razão.</w:t>
      </w:r>
    </w:p>
    <w:p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B61419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entra em vigor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 contar de</w:t>
      </w:r>
      <w:r w:rsidR="00E548A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sta data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revogando-se, qualquer disposição em contrário.</w:t>
      </w:r>
    </w:p>
    <w:p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</w:t>
      </w:r>
      <w:r w:rsidR="00E65AA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x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peça-se, cientifique-se, Publique-se.</w:t>
      </w:r>
    </w:p>
    <w:p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A1371" w:rsidRPr="00B61419" w:rsidRDefault="00FA1371" w:rsidP="00B61419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8B6D10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E917DD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</w:t>
      </w:r>
      <w:r w:rsidR="00802DF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B6D10">
        <w:rPr>
          <w:rFonts w:ascii="Times New Roman" w:hAnsi="Times New Roman" w:cs="Times New Roman"/>
          <w:color w:val="000000" w:themeColor="text1"/>
          <w:sz w:val="20"/>
          <w:szCs w:val="20"/>
        </w:rPr>
        <w:t>fevereiro de 2026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bookmarkStart w:id="0" w:name="_GoBack"/>
      <w:bookmarkEnd w:id="0"/>
    </w:p>
    <w:p w:rsidR="003848B4" w:rsidRDefault="003848B4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848B4" w:rsidRDefault="003848B4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NELSON FREITAS EGUIA, CD,</w:t>
      </w: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2024/2025</w:t>
      </w:r>
    </w:p>
    <w:sectPr w:rsidR="00FA1371" w:rsidRPr="00FA1371" w:rsidSect="008E699B">
      <w:headerReference w:type="default" r:id="rId6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1">
    <w:p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1">
    <w:p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99B" w:rsidRDefault="008E699B" w:rsidP="00FA1371">
    <w:pPr>
      <w:pStyle w:val="Cabealho"/>
      <w:jc w:val="center"/>
    </w:pPr>
  </w:p>
  <w:p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FA1371"/>
    <w:rsid w:val="0000642F"/>
    <w:rsid w:val="000270EF"/>
    <w:rsid w:val="000D7173"/>
    <w:rsid w:val="00121293"/>
    <w:rsid w:val="00137AD2"/>
    <w:rsid w:val="002E3645"/>
    <w:rsid w:val="00315CFB"/>
    <w:rsid w:val="00323D90"/>
    <w:rsid w:val="003848B4"/>
    <w:rsid w:val="00393EF5"/>
    <w:rsid w:val="00427850"/>
    <w:rsid w:val="00442D9F"/>
    <w:rsid w:val="006D0E93"/>
    <w:rsid w:val="00756FF6"/>
    <w:rsid w:val="007C2F67"/>
    <w:rsid w:val="00802DFE"/>
    <w:rsid w:val="00844C4A"/>
    <w:rsid w:val="008B6D10"/>
    <w:rsid w:val="008D122B"/>
    <w:rsid w:val="008E699B"/>
    <w:rsid w:val="00B001C1"/>
    <w:rsid w:val="00B61419"/>
    <w:rsid w:val="00B6342C"/>
    <w:rsid w:val="00CD5B9F"/>
    <w:rsid w:val="00D26350"/>
    <w:rsid w:val="00D70A9A"/>
    <w:rsid w:val="00D945FB"/>
    <w:rsid w:val="00DF7CB8"/>
    <w:rsid w:val="00E26B6F"/>
    <w:rsid w:val="00E4070D"/>
    <w:rsid w:val="00E548A9"/>
    <w:rsid w:val="00E65AAD"/>
    <w:rsid w:val="00E917DD"/>
    <w:rsid w:val="00F501BE"/>
    <w:rsid w:val="00FA1371"/>
    <w:rsid w:val="00FD6922"/>
    <w:rsid w:val="00FE1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50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carina.silveira</cp:lastModifiedBy>
  <cp:revision>3</cp:revision>
  <cp:lastPrinted>2024-10-07T18:35:00Z</cp:lastPrinted>
  <dcterms:created xsi:type="dcterms:W3CDTF">2026-02-11T18:09:00Z</dcterms:created>
  <dcterms:modified xsi:type="dcterms:W3CDTF">2026-02-12T12:23:00Z</dcterms:modified>
</cp:coreProperties>
</file>