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CA80" w14:textId="7822B22F" w:rsidR="00D80A04" w:rsidRPr="00745DC3" w:rsidRDefault="0092283E" w:rsidP="0092283E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993174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D80A04" w:rsidRPr="00745DC3">
        <w:rPr>
          <w:rFonts w:ascii="Tahoma" w:hAnsi="Tahoma" w:cs="Tahoma"/>
          <w:b/>
          <w:sz w:val="22"/>
          <w:szCs w:val="22"/>
        </w:rPr>
        <w:t xml:space="preserve">PORTARIA CRO/RS Nº </w:t>
      </w:r>
      <w:r w:rsidR="000E6CBF" w:rsidRPr="00745DC3">
        <w:rPr>
          <w:rFonts w:ascii="Tahoma" w:hAnsi="Tahoma" w:cs="Tahoma"/>
          <w:b/>
          <w:sz w:val="22"/>
          <w:szCs w:val="22"/>
        </w:rPr>
        <w:t>050</w:t>
      </w:r>
      <w:r w:rsidR="00500D95" w:rsidRPr="00745DC3">
        <w:rPr>
          <w:rFonts w:ascii="Tahoma" w:hAnsi="Tahoma" w:cs="Tahoma"/>
          <w:b/>
          <w:sz w:val="22"/>
          <w:szCs w:val="22"/>
        </w:rPr>
        <w:t>/202</w:t>
      </w:r>
      <w:r w:rsidR="00CF110D" w:rsidRPr="00745DC3">
        <w:rPr>
          <w:rFonts w:ascii="Tahoma" w:hAnsi="Tahoma" w:cs="Tahoma"/>
          <w:b/>
          <w:sz w:val="22"/>
          <w:szCs w:val="22"/>
        </w:rPr>
        <w:t>6</w:t>
      </w:r>
    </w:p>
    <w:p w14:paraId="7A7E7AF8" w14:textId="77777777" w:rsidR="00D80A04" w:rsidRPr="00745DC3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14:paraId="61408091" w14:textId="77777777" w:rsidR="00D80A04" w:rsidRPr="00745DC3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14:paraId="029119EA" w14:textId="77777777" w:rsidR="00D80A04" w:rsidRPr="00745DC3" w:rsidRDefault="00D80A04" w:rsidP="009A7497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>O Presidente do Conselho Regional de Odontologia do Rio Grande do Sul, no</w:t>
      </w:r>
      <w:r w:rsidR="00B9638E" w:rsidRPr="00745DC3">
        <w:rPr>
          <w:rFonts w:ascii="Tahoma" w:hAnsi="Tahoma" w:cs="Tahoma"/>
          <w:sz w:val="22"/>
          <w:szCs w:val="22"/>
        </w:rPr>
        <w:t xml:space="preserve"> uso de suas atribuições legais e regimentais, conforme previsto no Art. 42, inciso I e o Art. 67, inciso X do regimento interno do CRO/RS</w:t>
      </w:r>
      <w:r w:rsidR="00993174" w:rsidRPr="00745DC3">
        <w:rPr>
          <w:rFonts w:ascii="Tahoma" w:hAnsi="Tahoma" w:cs="Tahoma"/>
          <w:sz w:val="22"/>
          <w:szCs w:val="22"/>
        </w:rPr>
        <w:t xml:space="preserve"> </w:t>
      </w:r>
      <w:r w:rsidR="00B9638E" w:rsidRPr="00745DC3">
        <w:rPr>
          <w:rFonts w:ascii="Tahoma" w:hAnsi="Tahoma" w:cs="Tahoma"/>
          <w:sz w:val="22"/>
          <w:szCs w:val="22"/>
        </w:rPr>
        <w:t xml:space="preserve">aprovado pela decisão CFO </w:t>
      </w:r>
      <w:r w:rsidR="00993174" w:rsidRPr="00745DC3">
        <w:rPr>
          <w:rFonts w:ascii="Tahoma" w:hAnsi="Tahoma" w:cs="Tahoma"/>
          <w:sz w:val="22"/>
          <w:szCs w:val="22"/>
        </w:rPr>
        <w:t>04/2022</w:t>
      </w:r>
      <w:r w:rsidR="00B9638E" w:rsidRPr="00745DC3">
        <w:rPr>
          <w:rFonts w:ascii="Tahoma" w:hAnsi="Tahoma" w:cs="Tahoma"/>
          <w:sz w:val="22"/>
          <w:szCs w:val="22"/>
        </w:rPr>
        <w:t>,</w:t>
      </w:r>
      <w:r w:rsidR="0092283E" w:rsidRPr="00745DC3">
        <w:rPr>
          <w:rFonts w:ascii="Tahoma" w:hAnsi="Tahoma" w:cs="Tahoma"/>
          <w:sz w:val="22"/>
          <w:szCs w:val="22"/>
        </w:rPr>
        <w:t xml:space="preserve"> </w:t>
      </w:r>
      <w:r w:rsidR="009A7497" w:rsidRPr="00745DC3">
        <w:rPr>
          <w:rFonts w:ascii="Tahoma" w:hAnsi="Tahoma" w:cs="Tahoma"/>
          <w:b/>
          <w:sz w:val="22"/>
          <w:szCs w:val="22"/>
        </w:rPr>
        <w:t>RESOLVE</w:t>
      </w:r>
      <w:r w:rsidR="009A7497" w:rsidRPr="00745DC3">
        <w:rPr>
          <w:rFonts w:ascii="Tahoma" w:hAnsi="Tahoma" w:cs="Tahoma"/>
          <w:sz w:val="22"/>
          <w:szCs w:val="22"/>
        </w:rPr>
        <w:t>:</w:t>
      </w:r>
    </w:p>
    <w:p w14:paraId="139BD451" w14:textId="77777777" w:rsidR="0092283E" w:rsidRPr="00745DC3" w:rsidRDefault="0092283E" w:rsidP="00993174">
      <w:pPr>
        <w:tabs>
          <w:tab w:val="left" w:pos="2127"/>
        </w:tabs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14:paraId="414C67C8" w14:textId="131B8D54" w:rsidR="00D739E7" w:rsidRPr="00745DC3" w:rsidRDefault="0092283E" w:rsidP="00D739E7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>D</w:t>
      </w:r>
      <w:r w:rsidR="00D80A04" w:rsidRPr="00745DC3">
        <w:rPr>
          <w:rFonts w:ascii="Tahoma" w:hAnsi="Tahoma" w:cs="Tahoma"/>
          <w:sz w:val="22"/>
          <w:szCs w:val="22"/>
        </w:rPr>
        <w:t>esignar o</w:t>
      </w:r>
      <w:r w:rsidR="00676ADA" w:rsidRPr="00745DC3">
        <w:rPr>
          <w:rFonts w:ascii="Tahoma" w:hAnsi="Tahoma" w:cs="Tahoma"/>
          <w:sz w:val="22"/>
          <w:szCs w:val="22"/>
        </w:rPr>
        <w:t>s Cirurgiões</w:t>
      </w:r>
      <w:r w:rsidR="00D80A04" w:rsidRPr="00745DC3">
        <w:rPr>
          <w:rFonts w:ascii="Tahoma" w:hAnsi="Tahoma" w:cs="Tahoma"/>
          <w:sz w:val="22"/>
          <w:szCs w:val="22"/>
        </w:rPr>
        <w:t>-dentista</w:t>
      </w:r>
      <w:r w:rsidR="00676ADA" w:rsidRPr="00745DC3">
        <w:rPr>
          <w:rFonts w:ascii="Tahoma" w:hAnsi="Tahoma" w:cs="Tahoma"/>
          <w:sz w:val="22"/>
          <w:szCs w:val="22"/>
        </w:rPr>
        <w:t>s</w:t>
      </w:r>
      <w:r w:rsidR="00CC5E55" w:rsidRPr="00745DC3">
        <w:rPr>
          <w:rFonts w:ascii="Tahoma" w:hAnsi="Tahoma" w:cs="Tahoma"/>
          <w:sz w:val="22"/>
          <w:szCs w:val="22"/>
        </w:rPr>
        <w:t xml:space="preserve"> </w:t>
      </w:r>
      <w:r w:rsidR="004764FB" w:rsidRPr="00745DC3">
        <w:rPr>
          <w:rFonts w:ascii="Tahoma" w:hAnsi="Tahoma" w:cs="Tahoma"/>
          <w:sz w:val="22"/>
          <w:szCs w:val="22"/>
        </w:rPr>
        <w:t>C</w:t>
      </w:r>
      <w:r w:rsidR="00F04515" w:rsidRPr="00745DC3">
        <w:rPr>
          <w:rFonts w:ascii="Tahoma" w:hAnsi="Tahoma" w:cs="Tahoma"/>
          <w:sz w:val="22"/>
          <w:szCs w:val="22"/>
        </w:rPr>
        <w:t>onselheiro</w:t>
      </w:r>
      <w:r w:rsidR="00676ADA" w:rsidRPr="00745DC3">
        <w:rPr>
          <w:rFonts w:ascii="Tahoma" w:hAnsi="Tahoma" w:cs="Tahoma"/>
          <w:sz w:val="22"/>
          <w:szCs w:val="22"/>
        </w:rPr>
        <w:t>s</w:t>
      </w:r>
      <w:r w:rsidR="00F04515" w:rsidRPr="00745DC3">
        <w:rPr>
          <w:rFonts w:ascii="Tahoma" w:hAnsi="Tahoma" w:cs="Tahoma"/>
          <w:sz w:val="22"/>
          <w:szCs w:val="22"/>
        </w:rPr>
        <w:t xml:space="preserve"> Suplente</w:t>
      </w:r>
      <w:r w:rsidR="00676ADA" w:rsidRPr="00745DC3">
        <w:rPr>
          <w:rFonts w:ascii="Tahoma" w:hAnsi="Tahoma" w:cs="Tahoma"/>
          <w:sz w:val="22"/>
          <w:szCs w:val="22"/>
        </w:rPr>
        <w:t>s</w:t>
      </w:r>
      <w:r w:rsidR="00224CC8" w:rsidRPr="00745DC3">
        <w:rPr>
          <w:rFonts w:ascii="Tahoma" w:hAnsi="Tahoma" w:cs="Tahoma"/>
          <w:sz w:val="22"/>
          <w:szCs w:val="22"/>
        </w:rPr>
        <w:t xml:space="preserve"> do CRO/RS, </w:t>
      </w:r>
      <w:r w:rsidR="00CC5E55" w:rsidRPr="00745DC3">
        <w:rPr>
          <w:rFonts w:ascii="Tahoma" w:hAnsi="Tahoma" w:cs="Tahoma"/>
          <w:sz w:val="22"/>
          <w:szCs w:val="22"/>
        </w:rPr>
        <w:t>Dr</w:t>
      </w:r>
      <w:r w:rsidR="0016193E" w:rsidRPr="00745DC3">
        <w:rPr>
          <w:rFonts w:ascii="Tahoma" w:hAnsi="Tahoma" w:cs="Tahoma"/>
          <w:sz w:val="22"/>
          <w:szCs w:val="22"/>
        </w:rPr>
        <w:t>a. Pa</w:t>
      </w:r>
      <w:r w:rsidR="00500D95" w:rsidRPr="00745DC3">
        <w:rPr>
          <w:rFonts w:ascii="Tahoma" w:hAnsi="Tahoma" w:cs="Tahoma"/>
          <w:sz w:val="22"/>
          <w:szCs w:val="22"/>
        </w:rPr>
        <w:t>trícia</w:t>
      </w:r>
      <w:r w:rsidR="00BA11C9">
        <w:rPr>
          <w:rFonts w:ascii="Tahoma" w:hAnsi="Tahoma" w:cs="Tahoma"/>
          <w:sz w:val="22"/>
          <w:szCs w:val="22"/>
        </w:rPr>
        <w:t xml:space="preserve"> Migliorin</w:t>
      </w:r>
      <w:r w:rsidR="00500D95" w:rsidRPr="00745DC3">
        <w:rPr>
          <w:rFonts w:ascii="Tahoma" w:hAnsi="Tahoma" w:cs="Tahoma"/>
          <w:sz w:val="22"/>
          <w:szCs w:val="22"/>
        </w:rPr>
        <w:t xml:space="preserve"> Rossi, CRO/RS-CD- 18.903</w:t>
      </w:r>
      <w:r w:rsidR="00B75003" w:rsidRPr="00745DC3">
        <w:rPr>
          <w:rFonts w:ascii="Tahoma" w:hAnsi="Tahoma" w:cs="Tahoma"/>
          <w:sz w:val="22"/>
          <w:szCs w:val="22"/>
        </w:rPr>
        <w:t xml:space="preserve"> </w:t>
      </w:r>
      <w:r w:rsidR="009B733E" w:rsidRPr="00745DC3">
        <w:rPr>
          <w:rFonts w:ascii="Tahoma" w:hAnsi="Tahoma" w:cs="Tahoma"/>
          <w:sz w:val="22"/>
          <w:szCs w:val="22"/>
        </w:rPr>
        <w:t xml:space="preserve">e Dr. </w:t>
      </w:r>
      <w:r w:rsidR="00745DC3" w:rsidRPr="00745DC3">
        <w:rPr>
          <w:rFonts w:ascii="Tahoma" w:hAnsi="Tahoma" w:cs="Tahoma"/>
          <w:sz w:val="22"/>
          <w:szCs w:val="22"/>
        </w:rPr>
        <w:t>Diego Augusto da Rosa Pretto</w:t>
      </w:r>
      <w:r w:rsidR="009B733E" w:rsidRPr="00745DC3">
        <w:rPr>
          <w:rFonts w:ascii="Tahoma" w:hAnsi="Tahoma" w:cs="Tahoma"/>
          <w:sz w:val="22"/>
          <w:szCs w:val="22"/>
        </w:rPr>
        <w:t>, CRO/RS-CD</w:t>
      </w:r>
      <w:r w:rsidR="00745DC3" w:rsidRPr="00745DC3">
        <w:rPr>
          <w:rFonts w:ascii="Tahoma" w:hAnsi="Tahoma" w:cs="Tahoma"/>
          <w:sz w:val="22"/>
          <w:szCs w:val="22"/>
        </w:rPr>
        <w:t>-12.189</w:t>
      </w:r>
      <w:r w:rsidR="00BA11C9">
        <w:rPr>
          <w:rFonts w:ascii="Tahoma" w:hAnsi="Tahoma" w:cs="Tahoma"/>
          <w:sz w:val="22"/>
          <w:szCs w:val="22"/>
        </w:rPr>
        <w:t xml:space="preserve"> para participarem da sessão Plenária de Julgamento de Processos Éticos no dia 05/03/2026</w:t>
      </w:r>
      <w:r w:rsidR="0016193E" w:rsidRPr="00745DC3">
        <w:rPr>
          <w:rFonts w:ascii="Tahoma" w:hAnsi="Tahoma" w:cs="Tahoma"/>
          <w:sz w:val="22"/>
          <w:szCs w:val="22"/>
        </w:rPr>
        <w:t>.</w:t>
      </w:r>
      <w:r w:rsidR="00676ADA" w:rsidRPr="00745DC3">
        <w:rPr>
          <w:rFonts w:ascii="Tahoma" w:hAnsi="Tahoma" w:cs="Tahoma"/>
          <w:sz w:val="22"/>
          <w:szCs w:val="22"/>
        </w:rPr>
        <w:t xml:space="preserve"> </w:t>
      </w:r>
      <w:r w:rsidR="0016193E" w:rsidRPr="00745DC3">
        <w:rPr>
          <w:rFonts w:ascii="Tahoma" w:hAnsi="Tahoma" w:cs="Tahoma"/>
          <w:sz w:val="22"/>
          <w:szCs w:val="22"/>
        </w:rPr>
        <w:t>N</w:t>
      </w:r>
      <w:r w:rsidR="00676ADA" w:rsidRPr="00745DC3">
        <w:rPr>
          <w:rFonts w:ascii="Tahoma" w:hAnsi="Tahoma" w:cs="Tahoma"/>
          <w:sz w:val="22"/>
          <w:szCs w:val="22"/>
        </w:rPr>
        <w:t xml:space="preserve">os processos éticos nº </w:t>
      </w:r>
      <w:r w:rsidR="00745DC3" w:rsidRPr="00745DC3">
        <w:rPr>
          <w:rFonts w:ascii="Tahoma" w:hAnsi="Tahoma" w:cs="Tahoma"/>
          <w:sz w:val="22"/>
          <w:szCs w:val="22"/>
        </w:rPr>
        <w:t>082</w:t>
      </w:r>
      <w:r w:rsidR="00500D95" w:rsidRPr="00745DC3">
        <w:rPr>
          <w:rFonts w:ascii="Tahoma" w:hAnsi="Tahoma" w:cs="Tahoma"/>
          <w:sz w:val="22"/>
          <w:szCs w:val="22"/>
        </w:rPr>
        <w:t xml:space="preserve">/2024, </w:t>
      </w:r>
      <w:r w:rsidR="00745DC3" w:rsidRPr="00745DC3">
        <w:rPr>
          <w:rFonts w:ascii="Tahoma" w:hAnsi="Tahoma" w:cs="Tahoma"/>
          <w:sz w:val="22"/>
          <w:szCs w:val="22"/>
        </w:rPr>
        <w:t>107</w:t>
      </w:r>
      <w:r w:rsidR="00500D95" w:rsidRPr="00745DC3">
        <w:rPr>
          <w:rFonts w:ascii="Tahoma" w:hAnsi="Tahoma" w:cs="Tahoma"/>
          <w:sz w:val="22"/>
          <w:szCs w:val="22"/>
        </w:rPr>
        <w:t xml:space="preserve">/2024, </w:t>
      </w:r>
      <w:r w:rsidR="00745DC3" w:rsidRPr="00745DC3">
        <w:rPr>
          <w:rFonts w:ascii="Tahoma" w:hAnsi="Tahoma" w:cs="Tahoma"/>
          <w:sz w:val="22"/>
          <w:szCs w:val="22"/>
        </w:rPr>
        <w:t>091</w:t>
      </w:r>
      <w:r w:rsidR="00500D95" w:rsidRPr="00745DC3">
        <w:rPr>
          <w:rFonts w:ascii="Tahoma" w:hAnsi="Tahoma" w:cs="Tahoma"/>
          <w:sz w:val="22"/>
          <w:szCs w:val="22"/>
        </w:rPr>
        <w:t>/202</w:t>
      </w:r>
      <w:r w:rsidR="00745DC3" w:rsidRPr="00745DC3">
        <w:rPr>
          <w:rFonts w:ascii="Tahoma" w:hAnsi="Tahoma" w:cs="Tahoma"/>
          <w:sz w:val="22"/>
          <w:szCs w:val="22"/>
        </w:rPr>
        <w:t>3</w:t>
      </w:r>
      <w:r w:rsidR="00500D95" w:rsidRPr="00745DC3">
        <w:rPr>
          <w:rFonts w:ascii="Tahoma" w:hAnsi="Tahoma" w:cs="Tahoma"/>
          <w:sz w:val="22"/>
          <w:szCs w:val="22"/>
        </w:rPr>
        <w:t xml:space="preserve">, </w:t>
      </w:r>
      <w:r w:rsidR="00745DC3" w:rsidRPr="00745DC3">
        <w:rPr>
          <w:rFonts w:ascii="Tahoma" w:hAnsi="Tahoma" w:cs="Tahoma"/>
          <w:sz w:val="22"/>
          <w:szCs w:val="22"/>
        </w:rPr>
        <w:t>101</w:t>
      </w:r>
      <w:r w:rsidR="00500D95" w:rsidRPr="00745DC3">
        <w:rPr>
          <w:rFonts w:ascii="Tahoma" w:hAnsi="Tahoma" w:cs="Tahoma"/>
          <w:sz w:val="22"/>
          <w:szCs w:val="22"/>
        </w:rPr>
        <w:t>/2024</w:t>
      </w:r>
      <w:r w:rsidR="00745DC3" w:rsidRPr="00745DC3">
        <w:rPr>
          <w:rFonts w:ascii="Tahoma" w:hAnsi="Tahoma" w:cs="Tahoma"/>
          <w:sz w:val="22"/>
          <w:szCs w:val="22"/>
        </w:rPr>
        <w:t xml:space="preserve"> e</w:t>
      </w:r>
      <w:r w:rsidR="00500D95" w:rsidRPr="00745DC3">
        <w:rPr>
          <w:rFonts w:ascii="Tahoma" w:hAnsi="Tahoma" w:cs="Tahoma"/>
          <w:sz w:val="22"/>
          <w:szCs w:val="22"/>
        </w:rPr>
        <w:t xml:space="preserve"> </w:t>
      </w:r>
      <w:r w:rsidR="00745DC3" w:rsidRPr="00745DC3">
        <w:rPr>
          <w:rFonts w:ascii="Tahoma" w:hAnsi="Tahoma" w:cs="Tahoma"/>
          <w:sz w:val="22"/>
          <w:szCs w:val="22"/>
        </w:rPr>
        <w:t>008</w:t>
      </w:r>
      <w:r w:rsidR="00500D95" w:rsidRPr="00745DC3">
        <w:rPr>
          <w:rFonts w:ascii="Tahoma" w:hAnsi="Tahoma" w:cs="Tahoma"/>
          <w:sz w:val="22"/>
          <w:szCs w:val="22"/>
        </w:rPr>
        <w:t>/202</w:t>
      </w:r>
      <w:r w:rsidR="00745DC3" w:rsidRPr="00745DC3">
        <w:rPr>
          <w:rFonts w:ascii="Tahoma" w:hAnsi="Tahoma" w:cs="Tahoma"/>
          <w:sz w:val="22"/>
          <w:szCs w:val="22"/>
        </w:rPr>
        <w:t>3,</w:t>
      </w:r>
      <w:r w:rsidR="00500D95" w:rsidRPr="00745DC3">
        <w:rPr>
          <w:rFonts w:ascii="Tahoma" w:hAnsi="Tahoma" w:cs="Tahoma"/>
          <w:sz w:val="22"/>
          <w:szCs w:val="22"/>
        </w:rPr>
        <w:t xml:space="preserve"> </w:t>
      </w:r>
      <w:r w:rsidR="007D7603" w:rsidRPr="00745DC3">
        <w:rPr>
          <w:rFonts w:ascii="Tahoma" w:hAnsi="Tahoma" w:cs="Tahoma"/>
          <w:sz w:val="22"/>
          <w:szCs w:val="22"/>
        </w:rPr>
        <w:t>a</w:t>
      </w:r>
      <w:r w:rsidR="0016193E" w:rsidRPr="00745DC3">
        <w:rPr>
          <w:rFonts w:ascii="Tahoma" w:hAnsi="Tahoma" w:cs="Tahoma"/>
          <w:sz w:val="22"/>
          <w:szCs w:val="22"/>
        </w:rPr>
        <w:t xml:space="preserve"> Dr</w:t>
      </w:r>
      <w:r w:rsidR="007D7603" w:rsidRPr="00745DC3">
        <w:rPr>
          <w:rFonts w:ascii="Tahoma" w:hAnsi="Tahoma" w:cs="Tahoma"/>
          <w:sz w:val="22"/>
          <w:szCs w:val="22"/>
        </w:rPr>
        <w:t>a</w:t>
      </w:r>
      <w:r w:rsidR="00591B7C" w:rsidRPr="00745DC3">
        <w:rPr>
          <w:rFonts w:ascii="Tahoma" w:hAnsi="Tahoma" w:cs="Tahoma"/>
          <w:sz w:val="22"/>
          <w:szCs w:val="22"/>
        </w:rPr>
        <w:t>. Patrícia</w:t>
      </w:r>
      <w:r w:rsidR="00BA11C9">
        <w:rPr>
          <w:rFonts w:ascii="Tahoma" w:hAnsi="Tahoma" w:cs="Tahoma"/>
          <w:sz w:val="22"/>
          <w:szCs w:val="22"/>
        </w:rPr>
        <w:t xml:space="preserve"> Migliorin</w:t>
      </w:r>
      <w:r w:rsidR="00591B7C" w:rsidRPr="00745DC3">
        <w:rPr>
          <w:rFonts w:ascii="Tahoma" w:hAnsi="Tahoma" w:cs="Tahoma"/>
          <w:sz w:val="22"/>
          <w:szCs w:val="22"/>
        </w:rPr>
        <w:t xml:space="preserve"> Rossi</w:t>
      </w:r>
      <w:r w:rsidR="00745DC3" w:rsidRPr="00745DC3">
        <w:rPr>
          <w:rFonts w:ascii="Tahoma" w:hAnsi="Tahoma" w:cs="Tahoma"/>
          <w:sz w:val="22"/>
          <w:szCs w:val="22"/>
        </w:rPr>
        <w:t>,</w:t>
      </w:r>
      <w:r w:rsidR="00C07267" w:rsidRPr="00745DC3">
        <w:rPr>
          <w:rFonts w:ascii="Tahoma" w:hAnsi="Tahoma" w:cs="Tahoma"/>
          <w:sz w:val="22"/>
          <w:szCs w:val="22"/>
        </w:rPr>
        <w:t xml:space="preserve"> e o</w:t>
      </w:r>
      <w:r w:rsidR="00A4494A" w:rsidRPr="00745DC3">
        <w:rPr>
          <w:rFonts w:ascii="Tahoma" w:hAnsi="Tahoma" w:cs="Tahoma"/>
          <w:sz w:val="22"/>
          <w:szCs w:val="22"/>
        </w:rPr>
        <w:t xml:space="preserve"> Dr</w:t>
      </w:r>
      <w:r w:rsidR="008D184A" w:rsidRPr="00745DC3">
        <w:rPr>
          <w:rFonts w:ascii="Tahoma" w:hAnsi="Tahoma" w:cs="Tahoma"/>
          <w:sz w:val="22"/>
          <w:szCs w:val="22"/>
        </w:rPr>
        <w:t xml:space="preserve">. </w:t>
      </w:r>
      <w:r w:rsidR="00745DC3" w:rsidRPr="00745DC3">
        <w:rPr>
          <w:rFonts w:ascii="Tahoma" w:hAnsi="Tahoma" w:cs="Tahoma"/>
          <w:sz w:val="22"/>
          <w:szCs w:val="22"/>
        </w:rPr>
        <w:t xml:space="preserve">Diego </w:t>
      </w:r>
      <w:r w:rsidR="00745DC3" w:rsidRPr="00745DC3">
        <w:rPr>
          <w:rFonts w:ascii="Tahoma" w:hAnsi="Tahoma" w:cs="Tahoma"/>
          <w:sz w:val="22"/>
          <w:szCs w:val="22"/>
        </w:rPr>
        <w:t>Augusto da Rosa Pretto</w:t>
      </w:r>
      <w:r w:rsidR="007F77EA">
        <w:rPr>
          <w:rFonts w:ascii="Tahoma" w:hAnsi="Tahoma" w:cs="Tahoma"/>
          <w:sz w:val="22"/>
          <w:szCs w:val="22"/>
        </w:rPr>
        <w:t xml:space="preserve"> </w:t>
      </w:r>
      <w:r w:rsidR="00500D95" w:rsidRPr="00745DC3">
        <w:rPr>
          <w:rFonts w:ascii="Tahoma" w:hAnsi="Tahoma" w:cs="Tahoma"/>
          <w:sz w:val="22"/>
          <w:szCs w:val="22"/>
        </w:rPr>
        <w:t>para todos os processos éticos pautados para o dia</w:t>
      </w:r>
      <w:r w:rsidR="00D739E7" w:rsidRPr="00745DC3">
        <w:rPr>
          <w:rFonts w:ascii="Tahoma" w:hAnsi="Tahoma" w:cs="Tahoma"/>
          <w:sz w:val="22"/>
          <w:szCs w:val="22"/>
        </w:rPr>
        <w:t>.</w:t>
      </w:r>
    </w:p>
    <w:p w14:paraId="2B363554" w14:textId="77777777" w:rsidR="00D739E7" w:rsidRPr="00745DC3" w:rsidRDefault="00D739E7" w:rsidP="00D739E7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9A8B0E7" w14:textId="77777777" w:rsidR="00993174" w:rsidRPr="00745DC3" w:rsidRDefault="00993174" w:rsidP="00993174">
      <w:pPr>
        <w:pStyle w:val="PargrafodaLista"/>
        <w:numPr>
          <w:ilvl w:val="0"/>
          <w:numId w:val="3"/>
        </w:numPr>
        <w:spacing w:line="24" w:lineRule="atLeast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 xml:space="preserve"> Esta Portaria entra em vigor a partir da presente data.</w:t>
      </w:r>
    </w:p>
    <w:p w14:paraId="37978282" w14:textId="77777777" w:rsidR="00993174" w:rsidRPr="00745DC3" w:rsidRDefault="00993174" w:rsidP="00993174">
      <w:pPr>
        <w:spacing w:line="24" w:lineRule="atLeast"/>
        <w:ind w:firstLine="1843"/>
        <w:jc w:val="both"/>
        <w:rPr>
          <w:rFonts w:ascii="Tahoma" w:hAnsi="Tahoma" w:cs="Tahoma"/>
          <w:sz w:val="22"/>
          <w:szCs w:val="22"/>
        </w:rPr>
      </w:pPr>
    </w:p>
    <w:p w14:paraId="4A7680FB" w14:textId="77777777" w:rsidR="00993174" w:rsidRPr="00745DC3" w:rsidRDefault="00993174" w:rsidP="00993174">
      <w:pPr>
        <w:pStyle w:val="PargrafodaLista"/>
        <w:numPr>
          <w:ilvl w:val="0"/>
          <w:numId w:val="3"/>
        </w:numPr>
        <w:tabs>
          <w:tab w:val="left" w:pos="1843"/>
          <w:tab w:val="left" w:pos="2268"/>
        </w:tabs>
        <w:spacing w:line="24" w:lineRule="atLeast"/>
        <w:ind w:left="1843" w:hanging="10"/>
        <w:jc w:val="both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 xml:space="preserve"> Dê ciência e cumpra-se. </w:t>
      </w:r>
    </w:p>
    <w:p w14:paraId="3F3EE929" w14:textId="77777777" w:rsidR="00993174" w:rsidRPr="00745DC3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14:paraId="6B83AAC6" w14:textId="77777777" w:rsidR="00993174" w:rsidRPr="00745DC3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14:paraId="353B68D0" w14:textId="77777777" w:rsidR="00B9638E" w:rsidRPr="00745DC3" w:rsidRDefault="0092283E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</w:p>
    <w:p w14:paraId="4330C935" w14:textId="6EB1C8EF" w:rsidR="00D80A04" w:rsidRPr="00745DC3" w:rsidRDefault="00B9638E" w:rsidP="00A91B41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 xml:space="preserve">                              </w:t>
      </w:r>
      <w:r w:rsidR="00993174" w:rsidRPr="00745DC3">
        <w:rPr>
          <w:rFonts w:ascii="Tahoma" w:hAnsi="Tahoma" w:cs="Tahoma"/>
          <w:sz w:val="22"/>
          <w:szCs w:val="22"/>
        </w:rPr>
        <w:t xml:space="preserve">                          </w:t>
      </w:r>
      <w:r w:rsidR="00D80A04" w:rsidRPr="00745DC3">
        <w:rPr>
          <w:rFonts w:ascii="Tahoma" w:hAnsi="Tahoma" w:cs="Tahoma"/>
          <w:sz w:val="22"/>
          <w:szCs w:val="22"/>
        </w:rPr>
        <w:t xml:space="preserve">Porto Alegre, </w:t>
      </w:r>
      <w:r w:rsidR="00745DC3" w:rsidRPr="00745DC3">
        <w:rPr>
          <w:rFonts w:ascii="Tahoma" w:hAnsi="Tahoma" w:cs="Tahoma"/>
          <w:sz w:val="22"/>
          <w:szCs w:val="22"/>
        </w:rPr>
        <w:t>23</w:t>
      </w:r>
      <w:r w:rsidR="0079065C" w:rsidRPr="00745DC3">
        <w:rPr>
          <w:rFonts w:ascii="Tahoma" w:hAnsi="Tahoma" w:cs="Tahoma"/>
          <w:sz w:val="22"/>
          <w:szCs w:val="22"/>
        </w:rPr>
        <w:t xml:space="preserve"> de </w:t>
      </w:r>
      <w:r w:rsidR="00500D95" w:rsidRPr="00745DC3">
        <w:rPr>
          <w:rFonts w:ascii="Tahoma" w:hAnsi="Tahoma" w:cs="Tahoma"/>
          <w:sz w:val="22"/>
          <w:szCs w:val="22"/>
        </w:rPr>
        <w:t>fevereiro</w:t>
      </w:r>
      <w:r w:rsidR="00CC5E55" w:rsidRPr="00745DC3">
        <w:rPr>
          <w:rFonts w:ascii="Tahoma" w:hAnsi="Tahoma" w:cs="Tahoma"/>
          <w:sz w:val="22"/>
          <w:szCs w:val="22"/>
        </w:rPr>
        <w:t xml:space="preserve"> de 202</w:t>
      </w:r>
      <w:r w:rsidR="00745DC3" w:rsidRPr="00745DC3">
        <w:rPr>
          <w:rFonts w:ascii="Tahoma" w:hAnsi="Tahoma" w:cs="Tahoma"/>
          <w:sz w:val="22"/>
          <w:szCs w:val="22"/>
        </w:rPr>
        <w:t>6</w:t>
      </w:r>
      <w:r w:rsidR="00D80A04" w:rsidRPr="00745DC3">
        <w:rPr>
          <w:rFonts w:ascii="Tahoma" w:hAnsi="Tahoma" w:cs="Tahoma"/>
          <w:sz w:val="22"/>
          <w:szCs w:val="22"/>
        </w:rPr>
        <w:t>.</w:t>
      </w:r>
    </w:p>
    <w:p w14:paraId="41A3C155" w14:textId="77777777" w:rsidR="00D80A04" w:rsidRPr="00CF110D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423CB3DE" w14:textId="77777777" w:rsidR="0092283E" w:rsidRPr="00CF110D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  <w:highlight w:val="yellow"/>
        </w:rPr>
      </w:pPr>
    </w:p>
    <w:p w14:paraId="2DCD2B42" w14:textId="6597CE78" w:rsidR="0092283E" w:rsidRPr="00CF110D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  <w:highlight w:val="yellow"/>
        </w:rPr>
      </w:pPr>
    </w:p>
    <w:p w14:paraId="33015420" w14:textId="77777777" w:rsidR="0092283E" w:rsidRPr="00CF110D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  <w:highlight w:val="yellow"/>
        </w:rPr>
      </w:pPr>
    </w:p>
    <w:p w14:paraId="55051E99" w14:textId="77777777" w:rsidR="00D1752F" w:rsidRPr="00745DC3" w:rsidRDefault="00D1752F" w:rsidP="00D1752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4073BEA8" w14:textId="5CBA01AD" w:rsidR="00D1752F" w:rsidRPr="00745DC3" w:rsidRDefault="00745DC3" w:rsidP="00D1752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45DC3">
        <w:rPr>
          <w:rFonts w:ascii="Tahoma" w:hAnsi="Tahoma" w:cs="Tahoma"/>
          <w:b/>
          <w:sz w:val="22"/>
          <w:szCs w:val="22"/>
        </w:rPr>
        <w:t>Nelson Freitas Eguia,</w:t>
      </w:r>
    </w:p>
    <w:p w14:paraId="3365FC2A" w14:textId="3A7FA9D4" w:rsidR="00D1752F" w:rsidRPr="00745DC3" w:rsidRDefault="000E6CBF" w:rsidP="00D1752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>Presidente do CRO/RS</w:t>
      </w:r>
    </w:p>
    <w:p w14:paraId="6A879585" w14:textId="700DC3FB" w:rsidR="00D1752F" w:rsidRPr="00993174" w:rsidRDefault="00722A0F" w:rsidP="00D1752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45DC3">
        <w:rPr>
          <w:rFonts w:ascii="Tahoma" w:hAnsi="Tahoma" w:cs="Tahoma"/>
          <w:sz w:val="22"/>
          <w:szCs w:val="22"/>
        </w:rPr>
        <w:t>Gestão 202</w:t>
      </w:r>
      <w:r w:rsidR="00745DC3">
        <w:rPr>
          <w:rFonts w:ascii="Tahoma" w:hAnsi="Tahoma" w:cs="Tahoma"/>
          <w:sz w:val="22"/>
          <w:szCs w:val="22"/>
        </w:rPr>
        <w:t>6</w:t>
      </w:r>
      <w:r w:rsidRPr="00745DC3">
        <w:rPr>
          <w:rFonts w:ascii="Tahoma" w:hAnsi="Tahoma" w:cs="Tahoma"/>
          <w:sz w:val="22"/>
          <w:szCs w:val="22"/>
        </w:rPr>
        <w:t>/202</w:t>
      </w:r>
      <w:r w:rsidR="00745DC3">
        <w:rPr>
          <w:rFonts w:ascii="Tahoma" w:hAnsi="Tahoma" w:cs="Tahoma"/>
          <w:sz w:val="22"/>
          <w:szCs w:val="22"/>
        </w:rPr>
        <w:t>7</w:t>
      </w:r>
    </w:p>
    <w:p w14:paraId="6E800D58" w14:textId="77777777"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18CD6BD" w14:textId="77777777" w:rsidR="00277531" w:rsidRPr="00993174" w:rsidRDefault="00277531" w:rsidP="0029047A">
      <w:pPr>
        <w:rPr>
          <w:rFonts w:ascii="Tahoma" w:hAnsi="Tahoma" w:cs="Tahoma"/>
          <w:sz w:val="22"/>
          <w:szCs w:val="22"/>
        </w:rPr>
      </w:pPr>
    </w:p>
    <w:sectPr w:rsidR="00277531" w:rsidRPr="00993174" w:rsidSect="00D80A04">
      <w:headerReference w:type="default" r:id="rId8"/>
      <w:footerReference w:type="default" r:id="rId9"/>
      <w:pgSz w:w="11907" w:h="16840" w:code="9"/>
      <w:pgMar w:top="2552" w:right="851" w:bottom="851" w:left="1701" w:header="720" w:footer="567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2A74" w14:textId="77777777" w:rsidR="00CC5E55" w:rsidRDefault="00CC5E55">
      <w:r>
        <w:separator/>
      </w:r>
    </w:p>
  </w:endnote>
  <w:endnote w:type="continuationSeparator" w:id="0">
    <w:p w14:paraId="527D63C1" w14:textId="77777777" w:rsidR="00CC5E55" w:rsidRDefault="00CC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3B39" w14:textId="77777777" w:rsidR="00DB1A8A" w:rsidRDefault="00DB1A8A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14:paraId="6F44C070" w14:textId="77777777" w:rsidR="00DB1A8A" w:rsidRPr="0019028E" w:rsidRDefault="00DB1A8A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3B30" w14:textId="77777777" w:rsidR="00CC5E55" w:rsidRDefault="00CC5E55">
      <w:r>
        <w:separator/>
      </w:r>
    </w:p>
  </w:footnote>
  <w:footnote w:type="continuationSeparator" w:id="0">
    <w:p w14:paraId="566CBB0C" w14:textId="77777777" w:rsidR="00CC5E55" w:rsidRDefault="00CC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F6D9" w14:textId="77777777" w:rsidR="00DB1A8A" w:rsidRDefault="00D46975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DB97F" wp14:editId="54323ACA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648C0" w14:textId="77777777" w:rsidR="00DB1A8A" w:rsidRDefault="00D46975" w:rsidP="001312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561962" wp14:editId="66189718">
                                <wp:extent cx="723900" cy="714375"/>
                                <wp:effectExtent l="0" t="0" r="0" b="9525"/>
                                <wp:docPr id="2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DB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9.95pt;margin-top:.2pt;width:71.05pt;height:6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fd3QEAAJ4DAAAOAAAAZHJzL2Uyb0RvYy54bWysU8tu2zAQvBfIPxC815IduU0Ey0EecFEg&#10;fQBpPoCiKImoxCWWtCX367ukbMdtbkEuBMmlZmdmR6ubse/YTqHTYAo+n6WcKSOh0qYp+POvzccr&#10;zpwXphIdGFXwvXL8Zn3xYTXYXC2gha5SyAjEuHywBW+9t3mSONmqXrgZWGWoWAP2wtMRm6RCMRB6&#10;3yWLNP2UDICVRZDKObp9mIp8HfHrWkn/o66d8qwrOHHzccW4lmFN1iuRNyhsq+WBhngDi15oQ01P&#10;UA/CC7ZF/Qqq1xLBQe1nEvoE6lpLFTWQmnn6n5qnVlgVtZA5zp5scu8HK7/vnuxPZH68g5EGGEU4&#10;+wjyt2MG7lthGnWLCEOrREWN58GyZLAuP3warHa5CyDl8A0qGrLYeohAY419cIV0MkKnAexPpqvR&#10;M0mX1+ni8nLJmaTSVZots2XsIPLjxxad/6KgZ2FTcKSZRnCxe3Q+kBH58UnoZWCjuy7OtTP/XNDD&#10;cBPJB74Tcz+WI70OIkqo9iQDYYoJxZo2LeAfzgaKSMENZZiz7qshI67nWRYSFQ/Z8vOCDnheKc8r&#10;wkgCKrjnbNre+ymFW4u6aanP0fpbMm+jo7AXTgfWFIKo9xDYkLLzc3z18lut/wIAAP//AwBQSwME&#10;FAAGAAgAAAAhAEsNNBDcAAAACAEAAA8AAABkcnMvZG93bnJldi54bWxMj0FOwzAQRfdI3MEapO6o&#10;k7SBJsSpUIE1UDiAGw9xSDyOYrcNnJ5hBcvRf/rzfrWd3SBOOIXOk4J0mYBAarzpqFXw/vZ0vQER&#10;oiajB0+o4AsDbOvLi0qXxp/pFU/72AouoVBqBTbGsZQyNBadDks/InH24SenI59TK82kz1zuBpkl&#10;yY10uiP+YPWIO4tNvz86BZvEPfd9kb0Et/5Oc7t78I/jp1KLq/n+DkTEOf7B8KvP6lCz08EfyQQx&#10;KFjlRcGogjUIjvMk42kH5rLbFGRdyf8D6h8AAAD//wMAUEsBAi0AFAAGAAgAAAAhALaDOJL+AAAA&#10;4QEAABMAAAAAAAAAAAAAAAAAAAAAAFtDb250ZW50X1R5cGVzXS54bWxQSwECLQAUAAYACAAAACEA&#10;OP0h/9YAAACUAQAACwAAAAAAAAAAAAAAAAAvAQAAX3JlbHMvLnJlbHNQSwECLQAUAAYACAAAACEA&#10;iigX3d0BAACeAwAADgAAAAAAAAAAAAAAAAAuAgAAZHJzL2Uyb0RvYy54bWxQSwECLQAUAAYACAAA&#10;ACEASw00ENwAAAAIAQAADwAAAAAAAAAAAAAAAAA3BAAAZHJzL2Rvd25yZXYueG1sUEsFBgAAAAAE&#10;AAQA8wAAAEAFAAAAAA==&#10;" filled="f" stroked="f">
              <v:textbox style="mso-fit-shape-to-text:t">
                <w:txbxContent>
                  <w:p w14:paraId="260648C0" w14:textId="77777777" w:rsidR="00DB1A8A" w:rsidRDefault="00D46975" w:rsidP="0013121B">
                    <w:r>
                      <w:rPr>
                        <w:noProof/>
                      </w:rPr>
                      <w:drawing>
                        <wp:inline distT="0" distB="0" distL="0" distR="0" wp14:anchorId="34561962" wp14:editId="66189718">
                          <wp:extent cx="723900" cy="714375"/>
                          <wp:effectExtent l="0" t="0" r="0" b="9525"/>
                          <wp:docPr id="2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75BFAB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6A46DEFB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3BE5378C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6390D311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45FE31E1" w14:textId="77777777" w:rsidR="00DB1A8A" w:rsidRPr="0013121B" w:rsidRDefault="00DB1A8A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782C"/>
    <w:multiLevelType w:val="hybridMultilevel"/>
    <w:tmpl w:val="25188DE4"/>
    <w:lvl w:ilvl="0" w:tplc="23F83978">
      <w:start w:val="1"/>
      <w:numFmt w:val="decimal"/>
      <w:lvlText w:val="%1)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" w15:restartNumberingAfterBreak="0">
    <w:nsid w:val="328019A2"/>
    <w:multiLevelType w:val="hybridMultilevel"/>
    <w:tmpl w:val="3D1A793C"/>
    <w:lvl w:ilvl="0" w:tplc="EF9E3A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6A8F370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2459624">
    <w:abstractNumId w:val="2"/>
  </w:num>
  <w:num w:numId="2" w16cid:durableId="171141097">
    <w:abstractNumId w:val="0"/>
  </w:num>
  <w:num w:numId="3" w16cid:durableId="193871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E0"/>
    <w:rsid w:val="00015484"/>
    <w:rsid w:val="000274E0"/>
    <w:rsid w:val="00031FD5"/>
    <w:rsid w:val="00060D20"/>
    <w:rsid w:val="0008603E"/>
    <w:rsid w:val="000E6CBF"/>
    <w:rsid w:val="000F79FD"/>
    <w:rsid w:val="0012596D"/>
    <w:rsid w:val="0013121B"/>
    <w:rsid w:val="00137712"/>
    <w:rsid w:val="001567CC"/>
    <w:rsid w:val="001616AE"/>
    <w:rsid w:val="0016193E"/>
    <w:rsid w:val="0016474C"/>
    <w:rsid w:val="0019028E"/>
    <w:rsid w:val="001A4AB8"/>
    <w:rsid w:val="001A688A"/>
    <w:rsid w:val="001B10E9"/>
    <w:rsid w:val="00212C38"/>
    <w:rsid w:val="00216B30"/>
    <w:rsid w:val="002216C4"/>
    <w:rsid w:val="00224CC8"/>
    <w:rsid w:val="00247340"/>
    <w:rsid w:val="00257DB1"/>
    <w:rsid w:val="00274627"/>
    <w:rsid w:val="00277531"/>
    <w:rsid w:val="0029047A"/>
    <w:rsid w:val="002E5E35"/>
    <w:rsid w:val="003317D4"/>
    <w:rsid w:val="00343FCF"/>
    <w:rsid w:val="00383E98"/>
    <w:rsid w:val="003E330F"/>
    <w:rsid w:val="003E661E"/>
    <w:rsid w:val="00432E10"/>
    <w:rsid w:val="00451E39"/>
    <w:rsid w:val="00452730"/>
    <w:rsid w:val="004764FB"/>
    <w:rsid w:val="004F495A"/>
    <w:rsid w:val="00500D95"/>
    <w:rsid w:val="005223DE"/>
    <w:rsid w:val="00543173"/>
    <w:rsid w:val="00546C36"/>
    <w:rsid w:val="0057146B"/>
    <w:rsid w:val="00590E43"/>
    <w:rsid w:val="00591B7C"/>
    <w:rsid w:val="005D47F0"/>
    <w:rsid w:val="005E027F"/>
    <w:rsid w:val="00664D20"/>
    <w:rsid w:val="006706CD"/>
    <w:rsid w:val="006760B3"/>
    <w:rsid w:val="00676ADA"/>
    <w:rsid w:val="006A2E89"/>
    <w:rsid w:val="006C309A"/>
    <w:rsid w:val="006C4DE4"/>
    <w:rsid w:val="006C6692"/>
    <w:rsid w:val="006F6ECE"/>
    <w:rsid w:val="00722A0F"/>
    <w:rsid w:val="00745DC3"/>
    <w:rsid w:val="007576B9"/>
    <w:rsid w:val="0079065C"/>
    <w:rsid w:val="00796B3C"/>
    <w:rsid w:val="007B577A"/>
    <w:rsid w:val="007D7603"/>
    <w:rsid w:val="007F77EA"/>
    <w:rsid w:val="00833D45"/>
    <w:rsid w:val="0084680D"/>
    <w:rsid w:val="0085101A"/>
    <w:rsid w:val="0086614A"/>
    <w:rsid w:val="008B6FFB"/>
    <w:rsid w:val="008D184A"/>
    <w:rsid w:val="00904CA6"/>
    <w:rsid w:val="00922022"/>
    <w:rsid w:val="0092283E"/>
    <w:rsid w:val="00942623"/>
    <w:rsid w:val="0094617B"/>
    <w:rsid w:val="0097375F"/>
    <w:rsid w:val="00986FCA"/>
    <w:rsid w:val="00993174"/>
    <w:rsid w:val="009A7497"/>
    <w:rsid w:val="009B733E"/>
    <w:rsid w:val="00A2671A"/>
    <w:rsid w:val="00A3719F"/>
    <w:rsid w:val="00A4494A"/>
    <w:rsid w:val="00A91B41"/>
    <w:rsid w:val="00AC1428"/>
    <w:rsid w:val="00B75003"/>
    <w:rsid w:val="00B8512F"/>
    <w:rsid w:val="00B871B3"/>
    <w:rsid w:val="00B95F61"/>
    <w:rsid w:val="00B9638E"/>
    <w:rsid w:val="00BA11C9"/>
    <w:rsid w:val="00BD56D2"/>
    <w:rsid w:val="00C07182"/>
    <w:rsid w:val="00C07267"/>
    <w:rsid w:val="00C807A3"/>
    <w:rsid w:val="00C923E2"/>
    <w:rsid w:val="00CA7973"/>
    <w:rsid w:val="00CB1C37"/>
    <w:rsid w:val="00CC5E55"/>
    <w:rsid w:val="00CC6B72"/>
    <w:rsid w:val="00CE314E"/>
    <w:rsid w:val="00CF110D"/>
    <w:rsid w:val="00D1752F"/>
    <w:rsid w:val="00D22678"/>
    <w:rsid w:val="00D3496B"/>
    <w:rsid w:val="00D35EA4"/>
    <w:rsid w:val="00D42516"/>
    <w:rsid w:val="00D46975"/>
    <w:rsid w:val="00D612BF"/>
    <w:rsid w:val="00D62609"/>
    <w:rsid w:val="00D729AB"/>
    <w:rsid w:val="00D739E7"/>
    <w:rsid w:val="00D80A04"/>
    <w:rsid w:val="00D92C63"/>
    <w:rsid w:val="00DB1A8A"/>
    <w:rsid w:val="00DB7A9B"/>
    <w:rsid w:val="00DD13E7"/>
    <w:rsid w:val="00DE4E78"/>
    <w:rsid w:val="00E44714"/>
    <w:rsid w:val="00E47ADA"/>
    <w:rsid w:val="00E65EE1"/>
    <w:rsid w:val="00EF4910"/>
    <w:rsid w:val="00F04515"/>
    <w:rsid w:val="00F06C8C"/>
    <w:rsid w:val="00F22E05"/>
    <w:rsid w:val="00F6556F"/>
    <w:rsid w:val="00F67450"/>
    <w:rsid w:val="00F83D20"/>
    <w:rsid w:val="00F8714C"/>
    <w:rsid w:val="00F9473D"/>
    <w:rsid w:val="00FA02BC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07CD74F"/>
  <w15:docId w15:val="{723E2962-9DA2-466F-B6F1-FB5FCBB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942623"/>
    <w:pPr>
      <w:keepNext/>
      <w:ind w:firstLine="2552"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942623"/>
    <w:pPr>
      <w:keepNext/>
      <w:ind w:firstLine="2552"/>
      <w:outlineLvl w:val="1"/>
    </w:pPr>
    <w:rPr>
      <w:rFonts w:ascii="Times New Roman" w:hAnsi="Times New Roman"/>
      <w:i/>
    </w:rPr>
  </w:style>
  <w:style w:type="paragraph" w:styleId="Ttulo4">
    <w:name w:val="heading 4"/>
    <w:basedOn w:val="Normal"/>
    <w:next w:val="Normal"/>
    <w:qFormat/>
    <w:rsid w:val="00942623"/>
    <w:pPr>
      <w:keepNext/>
      <w:spacing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942623"/>
    <w:pPr>
      <w:keepNext/>
      <w:ind w:firstLine="1701"/>
      <w:outlineLvl w:val="4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02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9028E"/>
    <w:pPr>
      <w:tabs>
        <w:tab w:val="center" w:pos="4252"/>
        <w:tab w:val="right" w:pos="8504"/>
      </w:tabs>
    </w:pPr>
  </w:style>
  <w:style w:type="character" w:styleId="Hyperlink">
    <w:name w:val="Hyperlink"/>
    <w:rsid w:val="0019028E"/>
    <w:rPr>
      <w:color w:val="0000FF"/>
      <w:u w:val="single"/>
    </w:rPr>
  </w:style>
  <w:style w:type="paragraph" w:styleId="Corpodetexto">
    <w:name w:val="Body Text"/>
    <w:basedOn w:val="Normal"/>
    <w:rsid w:val="00F655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Corpodetexto21">
    <w:name w:val="Corpo de texto 21"/>
    <w:basedOn w:val="Normal"/>
    <w:rsid w:val="00F6556F"/>
    <w:pPr>
      <w:widowControl w:val="0"/>
      <w:overflowPunct w:val="0"/>
      <w:autoSpaceDE w:val="0"/>
      <w:autoSpaceDN w:val="0"/>
      <w:adjustRightInd w:val="0"/>
      <w:spacing w:line="360" w:lineRule="auto"/>
      <w:ind w:firstLine="2835"/>
      <w:jc w:val="both"/>
      <w:textAlignment w:val="baseline"/>
    </w:pPr>
  </w:style>
  <w:style w:type="paragraph" w:styleId="Ttulo">
    <w:name w:val="Title"/>
    <w:basedOn w:val="Normal"/>
    <w:link w:val="TtuloChar"/>
    <w:qFormat/>
    <w:rsid w:val="00F9473D"/>
    <w:pPr>
      <w:jc w:val="center"/>
    </w:pPr>
    <w:rPr>
      <w:b/>
    </w:rPr>
  </w:style>
  <w:style w:type="table" w:styleId="Tabelacomgrade">
    <w:name w:val="Table Grid"/>
    <w:basedOn w:val="Tabelanormal"/>
    <w:rsid w:val="008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42623"/>
    <w:pPr>
      <w:spacing w:after="120" w:line="480" w:lineRule="auto"/>
      <w:ind w:left="283"/>
    </w:pPr>
  </w:style>
  <w:style w:type="character" w:customStyle="1" w:styleId="TtuloChar">
    <w:name w:val="Título Char"/>
    <w:link w:val="Ttulo"/>
    <w:rsid w:val="0057146B"/>
    <w:rPr>
      <w:rFonts w:ascii="Courier New" w:hAnsi="Courier New"/>
      <w:b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6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746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8F76-6345-43E9-B58D-C96AD38F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CONFISSÃO DE DÍVIDA FISCAL</vt:lpstr>
    </vt:vector>
  </TitlesOfParts>
  <Company>CRORS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CONFISSÃO DE DÍVIDA FISCAL</dc:title>
  <dc:creator>Amanda Prosckch dos Santos</dc:creator>
  <cp:lastModifiedBy>Suzana Kalil Vieira Carvalho</cp:lastModifiedBy>
  <cp:revision>13</cp:revision>
  <cp:lastPrinted>2024-10-21T12:22:00Z</cp:lastPrinted>
  <dcterms:created xsi:type="dcterms:W3CDTF">2025-02-14T13:06:00Z</dcterms:created>
  <dcterms:modified xsi:type="dcterms:W3CDTF">2026-02-23T17:26:00Z</dcterms:modified>
</cp:coreProperties>
</file>