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CA7F4" w14:textId="6E958A46" w:rsidR="00ED7888" w:rsidRPr="00600C77" w:rsidRDefault="005A1A04" w:rsidP="00600C77">
      <w:pPr>
        <w:spacing w:line="360" w:lineRule="auto"/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 </w:t>
      </w:r>
      <w:r w:rsidR="00AB33D9">
        <w:rPr>
          <w:b/>
          <w:bCs/>
          <w:color w:val="000000"/>
          <w:sz w:val="24"/>
          <w:szCs w:val="24"/>
          <w:u w:val="single"/>
        </w:rPr>
        <w:t xml:space="preserve"> </w:t>
      </w:r>
    </w:p>
    <w:p w14:paraId="2B382AE2" w14:textId="77777777" w:rsidR="009B542C" w:rsidRPr="009B542C" w:rsidRDefault="009B542C" w:rsidP="009B542C">
      <w:pPr>
        <w:tabs>
          <w:tab w:val="left" w:pos="3630"/>
        </w:tabs>
        <w:spacing w:line="360" w:lineRule="auto"/>
        <w:ind w:left="5812" w:hanging="6379"/>
        <w:jc w:val="center"/>
        <w:rPr>
          <w:rFonts w:ascii="Arial" w:hAnsi="Arial" w:cs="Arial"/>
          <w:b/>
          <w:bCs/>
        </w:rPr>
      </w:pPr>
      <w:r w:rsidRPr="009B542C">
        <w:rPr>
          <w:rFonts w:ascii="Arial" w:hAnsi="Arial" w:cs="Arial"/>
          <w:b/>
          <w:bCs/>
        </w:rPr>
        <w:t>PORTARIA CRO/RS Nº 170/2026</w:t>
      </w:r>
    </w:p>
    <w:p w14:paraId="3F17CD35" w14:textId="77777777" w:rsidR="009B542C" w:rsidRPr="009B542C" w:rsidRDefault="009B542C" w:rsidP="009B542C">
      <w:pPr>
        <w:tabs>
          <w:tab w:val="left" w:pos="3630"/>
        </w:tabs>
        <w:spacing w:line="360" w:lineRule="auto"/>
        <w:ind w:left="5812" w:hanging="6379"/>
        <w:rPr>
          <w:rFonts w:ascii="Arial" w:hAnsi="Arial" w:cs="Arial"/>
          <w:b/>
          <w:bCs/>
        </w:rPr>
      </w:pPr>
    </w:p>
    <w:p w14:paraId="3A2B3E28" w14:textId="77777777" w:rsidR="009B542C" w:rsidRDefault="009B542C" w:rsidP="009B542C">
      <w:pPr>
        <w:tabs>
          <w:tab w:val="left" w:pos="3630"/>
        </w:tabs>
        <w:spacing w:line="360" w:lineRule="auto"/>
        <w:ind w:left="5812" w:hanging="2268"/>
        <w:jc w:val="both"/>
        <w:rPr>
          <w:rFonts w:ascii="Arial" w:hAnsi="Arial" w:cs="Arial"/>
          <w:b/>
          <w:bCs/>
        </w:rPr>
      </w:pPr>
      <w:r w:rsidRPr="009B542C">
        <w:rPr>
          <w:rFonts w:ascii="Arial" w:hAnsi="Arial" w:cs="Arial"/>
          <w:b/>
          <w:bCs/>
        </w:rPr>
        <w:t>No uso das atribuições inerentes ao cargo, nomeia o</w:t>
      </w:r>
      <w:r w:rsidRPr="009B542C">
        <w:rPr>
          <w:rFonts w:ascii="Arial" w:hAnsi="Arial" w:cs="Arial"/>
          <w:b/>
          <w:bCs/>
        </w:rPr>
        <w:t xml:space="preserve"> </w:t>
      </w:r>
      <w:r w:rsidRPr="009B542C">
        <w:rPr>
          <w:rFonts w:ascii="Arial" w:hAnsi="Arial" w:cs="Arial"/>
          <w:b/>
          <w:bCs/>
        </w:rPr>
        <w:t>(a)</w:t>
      </w:r>
    </w:p>
    <w:p w14:paraId="33181662" w14:textId="4740A3EA" w:rsidR="009B542C" w:rsidRPr="009B542C" w:rsidRDefault="007E4C66" w:rsidP="007E4C66">
      <w:pPr>
        <w:tabs>
          <w:tab w:val="left" w:pos="3630"/>
        </w:tabs>
        <w:spacing w:line="360" w:lineRule="auto"/>
        <w:ind w:left="3544" w:hanging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</w:t>
      </w:r>
      <w:r w:rsidR="009B542C" w:rsidRPr="009B542C">
        <w:rPr>
          <w:rFonts w:ascii="Arial" w:hAnsi="Arial" w:cs="Arial"/>
          <w:b/>
          <w:bCs/>
        </w:rPr>
        <w:t>Representante Distrital do Conselho Regional de</w:t>
      </w:r>
      <w:r>
        <w:rPr>
          <w:rFonts w:ascii="Arial" w:hAnsi="Arial" w:cs="Arial"/>
          <w:b/>
          <w:bCs/>
        </w:rPr>
        <w:t xml:space="preserve"> </w:t>
      </w:r>
      <w:r w:rsidR="009B542C" w:rsidRPr="009B542C">
        <w:rPr>
          <w:rFonts w:ascii="Arial" w:hAnsi="Arial" w:cs="Arial"/>
          <w:b/>
          <w:bCs/>
        </w:rPr>
        <w:t>Odontologia do Rio Grande do Sul na REGIÃO (6)</w:t>
      </w:r>
      <w:r w:rsidR="009B542C" w:rsidRPr="009B542C">
        <w:rPr>
          <w:rFonts w:ascii="Arial" w:hAnsi="Arial" w:cs="Arial"/>
          <w:b/>
          <w:bCs/>
        </w:rPr>
        <w:t xml:space="preserve"> </w:t>
      </w:r>
      <w:r w:rsidR="009B542C" w:rsidRPr="009B542C">
        <w:rPr>
          <w:rFonts w:ascii="Arial" w:hAnsi="Arial" w:cs="Arial"/>
          <w:b/>
          <w:bCs/>
        </w:rPr>
        <w:t xml:space="preserve">Fronteira Sudoeste </w:t>
      </w:r>
      <w:r w:rsidR="009B542C" w:rsidRPr="009B542C">
        <w:rPr>
          <w:rFonts w:ascii="Arial" w:hAnsi="Arial" w:cs="Arial"/>
          <w:b/>
          <w:bCs/>
        </w:rPr>
        <w:t xml:space="preserve">– Santana do Livramento e dá as </w:t>
      </w:r>
      <w:r w:rsidR="009B542C" w:rsidRPr="009B542C">
        <w:rPr>
          <w:rFonts w:ascii="Arial" w:hAnsi="Arial" w:cs="Arial"/>
          <w:b/>
          <w:bCs/>
        </w:rPr>
        <w:t>demais providências.</w:t>
      </w:r>
    </w:p>
    <w:p w14:paraId="13BC4C8B" w14:textId="77777777" w:rsidR="009B542C" w:rsidRDefault="009B542C" w:rsidP="009B542C">
      <w:pPr>
        <w:tabs>
          <w:tab w:val="left" w:pos="1134"/>
          <w:tab w:val="left" w:pos="3630"/>
        </w:tabs>
        <w:spacing w:line="360" w:lineRule="auto"/>
        <w:rPr>
          <w:rFonts w:ascii="Arial" w:hAnsi="Arial" w:cs="Arial"/>
          <w:b/>
          <w:bCs/>
        </w:rPr>
      </w:pPr>
    </w:p>
    <w:p w14:paraId="3E1F7DED" w14:textId="77777777" w:rsidR="009B542C" w:rsidRPr="009B542C" w:rsidRDefault="009B542C" w:rsidP="007E4C66">
      <w:pPr>
        <w:tabs>
          <w:tab w:val="left" w:pos="1134"/>
          <w:tab w:val="left" w:pos="3630"/>
        </w:tabs>
        <w:spacing w:line="360" w:lineRule="auto"/>
        <w:ind w:firstLine="1418"/>
        <w:jc w:val="both"/>
        <w:rPr>
          <w:rFonts w:ascii="Arial" w:hAnsi="Arial" w:cs="Arial"/>
          <w:b/>
          <w:bCs/>
        </w:rPr>
      </w:pPr>
      <w:r w:rsidRPr="009B542C">
        <w:rPr>
          <w:rFonts w:ascii="Arial" w:hAnsi="Arial" w:cs="Arial"/>
          <w:b/>
          <w:bCs/>
        </w:rPr>
        <w:t>A Presidente do Conselho Regional de Odontologia do Rio Grande do Sul, no</w:t>
      </w:r>
    </w:p>
    <w:p w14:paraId="592EBC25" w14:textId="77777777" w:rsidR="009B542C" w:rsidRDefault="009B542C" w:rsidP="007E4C66">
      <w:pPr>
        <w:tabs>
          <w:tab w:val="left" w:pos="3630"/>
        </w:tabs>
        <w:spacing w:line="360" w:lineRule="auto"/>
        <w:ind w:hanging="1418"/>
        <w:jc w:val="both"/>
        <w:rPr>
          <w:rFonts w:ascii="Arial" w:hAnsi="Arial" w:cs="Arial"/>
          <w:b/>
          <w:bCs/>
        </w:rPr>
      </w:pPr>
      <w:proofErr w:type="gramStart"/>
      <w:r w:rsidRPr="009B542C">
        <w:rPr>
          <w:rFonts w:ascii="Arial" w:hAnsi="Arial" w:cs="Arial"/>
          <w:b/>
          <w:bCs/>
        </w:rPr>
        <w:t>uso</w:t>
      </w:r>
      <w:proofErr w:type="gramEnd"/>
      <w:r w:rsidRPr="009B542C">
        <w:rPr>
          <w:rFonts w:ascii="Arial" w:hAnsi="Arial" w:cs="Arial"/>
          <w:b/>
          <w:bCs/>
        </w:rPr>
        <w:t xml:space="preserve"> de suas atribuições regimentais, e</w:t>
      </w:r>
    </w:p>
    <w:p w14:paraId="6CC22322" w14:textId="77777777" w:rsidR="009B542C" w:rsidRPr="009B542C" w:rsidRDefault="009B542C" w:rsidP="007E4C66">
      <w:pPr>
        <w:tabs>
          <w:tab w:val="left" w:pos="3630"/>
        </w:tabs>
        <w:spacing w:line="360" w:lineRule="auto"/>
        <w:ind w:hanging="1418"/>
        <w:jc w:val="both"/>
        <w:rPr>
          <w:rFonts w:ascii="Arial" w:hAnsi="Arial" w:cs="Arial"/>
          <w:b/>
          <w:bCs/>
        </w:rPr>
      </w:pPr>
    </w:p>
    <w:p w14:paraId="45299EED" w14:textId="77777777" w:rsidR="007E4C66" w:rsidRDefault="009B542C" w:rsidP="007E4C66">
      <w:pPr>
        <w:tabs>
          <w:tab w:val="left" w:pos="3630"/>
        </w:tabs>
        <w:spacing w:line="360" w:lineRule="auto"/>
        <w:ind w:left="-1418" w:firstLine="2552"/>
        <w:jc w:val="both"/>
        <w:rPr>
          <w:rFonts w:ascii="Arial" w:hAnsi="Arial" w:cs="Arial"/>
          <w:b/>
          <w:bCs/>
        </w:rPr>
      </w:pPr>
      <w:r w:rsidRPr="009B542C">
        <w:rPr>
          <w:rFonts w:ascii="Arial" w:hAnsi="Arial" w:cs="Arial"/>
          <w:b/>
          <w:bCs/>
        </w:rPr>
        <w:t>CONSIDERANDO o que dispõe o artigo 229</w:t>
      </w:r>
      <w:r>
        <w:rPr>
          <w:rFonts w:ascii="Arial" w:hAnsi="Arial" w:cs="Arial"/>
          <w:b/>
          <w:bCs/>
        </w:rPr>
        <w:t xml:space="preserve"> e parágrafos, da Resolução CFO-</w:t>
      </w:r>
      <w:r w:rsidRPr="009B542C">
        <w:rPr>
          <w:rFonts w:ascii="Arial" w:hAnsi="Arial" w:cs="Arial"/>
          <w:b/>
          <w:bCs/>
        </w:rPr>
        <w:t>63/2005;</w:t>
      </w:r>
    </w:p>
    <w:p w14:paraId="1D8A8A5D" w14:textId="70F0AA72" w:rsidR="009B542C" w:rsidRDefault="009B542C" w:rsidP="007E4C66">
      <w:pPr>
        <w:tabs>
          <w:tab w:val="left" w:pos="3630"/>
        </w:tabs>
        <w:spacing w:line="360" w:lineRule="auto"/>
        <w:ind w:left="-1418" w:firstLine="2552"/>
        <w:jc w:val="both"/>
        <w:rPr>
          <w:rFonts w:ascii="Arial" w:hAnsi="Arial" w:cs="Arial"/>
          <w:b/>
          <w:bCs/>
        </w:rPr>
      </w:pPr>
      <w:r w:rsidRPr="009B542C">
        <w:rPr>
          <w:rFonts w:ascii="Arial" w:hAnsi="Arial" w:cs="Arial"/>
          <w:b/>
          <w:bCs/>
        </w:rPr>
        <w:t>CONSIDERANDO a competência do presidente do CRO/RS p</w:t>
      </w:r>
      <w:r w:rsidR="007E4C66">
        <w:rPr>
          <w:rFonts w:ascii="Arial" w:hAnsi="Arial" w:cs="Arial"/>
          <w:b/>
          <w:bCs/>
        </w:rPr>
        <w:t xml:space="preserve">ara deliberar </w:t>
      </w:r>
      <w:r w:rsidRPr="009B542C">
        <w:rPr>
          <w:rFonts w:ascii="Arial" w:hAnsi="Arial" w:cs="Arial"/>
          <w:b/>
          <w:bCs/>
        </w:rPr>
        <w:t>sobre</w:t>
      </w:r>
    </w:p>
    <w:p w14:paraId="32643FEB" w14:textId="77777777" w:rsidR="007E4C66" w:rsidRDefault="009B542C" w:rsidP="007E4C66">
      <w:pPr>
        <w:tabs>
          <w:tab w:val="left" w:pos="3630"/>
        </w:tabs>
        <w:spacing w:line="360" w:lineRule="auto"/>
        <w:ind w:left="5812" w:hanging="7230"/>
        <w:jc w:val="both"/>
        <w:rPr>
          <w:rFonts w:ascii="Arial" w:hAnsi="Arial" w:cs="Arial"/>
          <w:b/>
          <w:bCs/>
        </w:rPr>
      </w:pPr>
      <w:proofErr w:type="gramStart"/>
      <w:r w:rsidRPr="009B542C">
        <w:rPr>
          <w:rFonts w:ascii="Arial" w:hAnsi="Arial" w:cs="Arial"/>
          <w:b/>
          <w:bCs/>
        </w:rPr>
        <w:t>a</w:t>
      </w:r>
      <w:proofErr w:type="gramEnd"/>
      <w:r w:rsidRPr="009B542C">
        <w:rPr>
          <w:rFonts w:ascii="Arial" w:hAnsi="Arial" w:cs="Arial"/>
          <w:b/>
          <w:bCs/>
        </w:rPr>
        <w:t xml:space="preserve"> designação de Delegados Regionais, nos termos do art. 229 da Resolução CFO n.º 63/2005;</w:t>
      </w:r>
    </w:p>
    <w:p w14:paraId="25D8ABA2" w14:textId="77777777" w:rsidR="007E4C66" w:rsidRDefault="007E4C66" w:rsidP="007E4C66">
      <w:pPr>
        <w:tabs>
          <w:tab w:val="left" w:pos="3630"/>
        </w:tabs>
        <w:spacing w:line="360" w:lineRule="auto"/>
        <w:jc w:val="both"/>
        <w:rPr>
          <w:rFonts w:ascii="Arial" w:hAnsi="Arial" w:cs="Arial"/>
          <w:b/>
          <w:bCs/>
        </w:rPr>
      </w:pPr>
    </w:p>
    <w:p w14:paraId="6259B7B0" w14:textId="77777777" w:rsidR="007E4C66" w:rsidRDefault="009B542C" w:rsidP="007E4C66">
      <w:pPr>
        <w:tabs>
          <w:tab w:val="left" w:pos="3630"/>
        </w:tabs>
        <w:spacing w:line="360" w:lineRule="auto"/>
        <w:ind w:hanging="851"/>
        <w:jc w:val="both"/>
        <w:rPr>
          <w:rFonts w:ascii="Arial" w:hAnsi="Arial" w:cs="Arial"/>
          <w:b/>
          <w:bCs/>
        </w:rPr>
      </w:pPr>
      <w:r w:rsidRPr="009B542C">
        <w:rPr>
          <w:rFonts w:ascii="Arial" w:hAnsi="Arial" w:cs="Arial"/>
          <w:b/>
          <w:bCs/>
        </w:rPr>
        <w:t>RESOLVE:</w:t>
      </w:r>
      <w:r w:rsidR="007E4C66">
        <w:rPr>
          <w:rFonts w:ascii="Arial" w:hAnsi="Arial" w:cs="Arial"/>
          <w:b/>
          <w:bCs/>
        </w:rPr>
        <w:t xml:space="preserve"> </w:t>
      </w:r>
    </w:p>
    <w:p w14:paraId="7A389676" w14:textId="77777777" w:rsidR="007E4C66" w:rsidRDefault="009B542C" w:rsidP="007E4C66">
      <w:pPr>
        <w:tabs>
          <w:tab w:val="left" w:pos="2127"/>
          <w:tab w:val="left" w:pos="3630"/>
        </w:tabs>
        <w:spacing w:line="360" w:lineRule="auto"/>
        <w:ind w:left="5812" w:hanging="3685"/>
        <w:jc w:val="both"/>
        <w:rPr>
          <w:rFonts w:ascii="Arial" w:hAnsi="Arial" w:cs="Arial"/>
          <w:b/>
          <w:bCs/>
        </w:rPr>
      </w:pPr>
      <w:r w:rsidRPr="009B542C">
        <w:rPr>
          <w:rFonts w:ascii="Arial" w:hAnsi="Arial" w:cs="Arial"/>
          <w:b/>
          <w:bCs/>
        </w:rPr>
        <w:t>Art. 1° - Nomear a Cirurgiã-Dentista, ANA PAULA DA SILVEIRA ROSS,</w:t>
      </w:r>
    </w:p>
    <w:p w14:paraId="4EDCCDD5" w14:textId="3A2BEBAA" w:rsidR="009B542C" w:rsidRDefault="009B542C" w:rsidP="007E4C66">
      <w:pPr>
        <w:tabs>
          <w:tab w:val="left" w:pos="2127"/>
          <w:tab w:val="left" w:pos="3630"/>
        </w:tabs>
        <w:spacing w:line="360" w:lineRule="auto"/>
        <w:ind w:left="142"/>
        <w:jc w:val="both"/>
        <w:rPr>
          <w:rFonts w:ascii="Arial" w:hAnsi="Arial" w:cs="Arial"/>
          <w:b/>
          <w:bCs/>
        </w:rPr>
      </w:pPr>
      <w:r w:rsidRPr="009B542C">
        <w:rPr>
          <w:rFonts w:ascii="Arial" w:hAnsi="Arial" w:cs="Arial"/>
          <w:b/>
          <w:bCs/>
        </w:rPr>
        <w:t>CRO/RS nº 18.332, para o cargo honorífico de REPRESENTANTE DISTRITAL do CRO/RS na</w:t>
      </w:r>
      <w:r w:rsidR="007E4C66">
        <w:rPr>
          <w:rFonts w:ascii="Arial" w:hAnsi="Arial" w:cs="Arial"/>
          <w:b/>
          <w:bCs/>
        </w:rPr>
        <w:t xml:space="preserve"> </w:t>
      </w:r>
      <w:r w:rsidRPr="009B542C">
        <w:rPr>
          <w:rFonts w:ascii="Arial" w:hAnsi="Arial" w:cs="Arial"/>
          <w:b/>
          <w:bCs/>
        </w:rPr>
        <w:t>Região (6) FRONTEIRA SUDOESTE – SANTANA DO LIVRAMENTO, durante o período de</w:t>
      </w:r>
      <w:r w:rsidR="007E4C66">
        <w:rPr>
          <w:rFonts w:ascii="Arial" w:hAnsi="Arial" w:cs="Arial"/>
          <w:b/>
          <w:bCs/>
        </w:rPr>
        <w:t xml:space="preserve"> </w:t>
      </w:r>
      <w:r w:rsidRPr="009B542C">
        <w:rPr>
          <w:rFonts w:ascii="Arial" w:hAnsi="Arial" w:cs="Arial"/>
          <w:b/>
          <w:bCs/>
        </w:rPr>
        <w:t>24.04.2026 a 31.12.2027.</w:t>
      </w:r>
    </w:p>
    <w:p w14:paraId="5722B76D" w14:textId="77777777" w:rsidR="007E4C66" w:rsidRPr="009B542C" w:rsidRDefault="007E4C66" w:rsidP="007E4C66">
      <w:pPr>
        <w:tabs>
          <w:tab w:val="left" w:pos="2127"/>
          <w:tab w:val="left" w:pos="3630"/>
        </w:tabs>
        <w:spacing w:line="360" w:lineRule="auto"/>
        <w:ind w:left="142"/>
        <w:jc w:val="both"/>
        <w:rPr>
          <w:rFonts w:ascii="Arial" w:hAnsi="Arial" w:cs="Arial"/>
          <w:b/>
          <w:bCs/>
        </w:rPr>
      </w:pPr>
    </w:p>
    <w:p w14:paraId="0451F93B" w14:textId="601984D2" w:rsidR="009B542C" w:rsidRPr="009B542C" w:rsidRDefault="009B542C" w:rsidP="007E4C66">
      <w:pPr>
        <w:tabs>
          <w:tab w:val="left" w:pos="3630"/>
        </w:tabs>
        <w:spacing w:line="360" w:lineRule="auto"/>
        <w:ind w:left="142" w:firstLine="1985"/>
        <w:jc w:val="both"/>
        <w:rPr>
          <w:rFonts w:ascii="Arial" w:hAnsi="Arial" w:cs="Arial"/>
          <w:b/>
          <w:bCs/>
        </w:rPr>
      </w:pPr>
      <w:r w:rsidRPr="009B542C">
        <w:rPr>
          <w:rFonts w:ascii="Arial" w:hAnsi="Arial" w:cs="Arial"/>
          <w:b/>
          <w:bCs/>
        </w:rPr>
        <w:t>Art. 2º Esta Portaria entra em vigor na data de sua assinatura,</w:t>
      </w:r>
      <w:r w:rsidR="007E4C66">
        <w:rPr>
          <w:rFonts w:ascii="Arial" w:hAnsi="Arial" w:cs="Arial"/>
          <w:b/>
          <w:bCs/>
        </w:rPr>
        <w:t xml:space="preserve"> </w:t>
      </w:r>
      <w:r w:rsidRPr="009B542C">
        <w:rPr>
          <w:rFonts w:ascii="Arial" w:hAnsi="Arial" w:cs="Arial"/>
          <w:b/>
          <w:bCs/>
        </w:rPr>
        <w:t>independente de sua publicação, revogando-se todas as disposições em contrário.</w:t>
      </w:r>
    </w:p>
    <w:p w14:paraId="5FCD5DBA" w14:textId="77777777" w:rsidR="007E4C66" w:rsidRDefault="007E4C66" w:rsidP="007E4C66">
      <w:pPr>
        <w:tabs>
          <w:tab w:val="left" w:pos="3630"/>
        </w:tabs>
        <w:spacing w:line="360" w:lineRule="auto"/>
        <w:ind w:firstLine="2127"/>
        <w:rPr>
          <w:rFonts w:ascii="Arial" w:hAnsi="Arial" w:cs="Arial"/>
          <w:b/>
          <w:bCs/>
        </w:rPr>
      </w:pPr>
    </w:p>
    <w:p w14:paraId="57D3036E" w14:textId="77777777" w:rsidR="009B542C" w:rsidRPr="009B542C" w:rsidRDefault="009B542C" w:rsidP="007E4C66">
      <w:pPr>
        <w:tabs>
          <w:tab w:val="left" w:pos="3630"/>
        </w:tabs>
        <w:spacing w:line="360" w:lineRule="auto"/>
        <w:ind w:firstLine="2127"/>
        <w:rPr>
          <w:rFonts w:ascii="Arial" w:hAnsi="Arial" w:cs="Arial"/>
          <w:b/>
          <w:bCs/>
        </w:rPr>
      </w:pPr>
      <w:r w:rsidRPr="009B542C">
        <w:rPr>
          <w:rFonts w:ascii="Arial" w:hAnsi="Arial" w:cs="Arial"/>
          <w:b/>
          <w:bCs/>
        </w:rPr>
        <w:t>Art. 3º. Registre-se e publique-se.</w:t>
      </w:r>
    </w:p>
    <w:p w14:paraId="79580BAC" w14:textId="77777777" w:rsidR="007E4C66" w:rsidRDefault="007E4C66" w:rsidP="007E4C66">
      <w:pPr>
        <w:tabs>
          <w:tab w:val="left" w:pos="3630"/>
        </w:tabs>
        <w:spacing w:line="360" w:lineRule="auto"/>
        <w:ind w:firstLine="5670"/>
        <w:rPr>
          <w:rFonts w:ascii="Arial" w:hAnsi="Arial" w:cs="Arial"/>
          <w:b/>
          <w:bCs/>
        </w:rPr>
      </w:pPr>
    </w:p>
    <w:p w14:paraId="669A1B8A" w14:textId="5537793D" w:rsidR="00ED7888" w:rsidRPr="009B542C" w:rsidRDefault="009B542C" w:rsidP="007E4C66">
      <w:pPr>
        <w:tabs>
          <w:tab w:val="left" w:pos="3630"/>
        </w:tabs>
        <w:spacing w:line="360" w:lineRule="auto"/>
        <w:ind w:firstLine="5670"/>
        <w:rPr>
          <w:rFonts w:ascii="Arial" w:hAnsi="Arial" w:cs="Arial"/>
        </w:rPr>
      </w:pPr>
      <w:r w:rsidRPr="009B542C">
        <w:rPr>
          <w:rFonts w:ascii="Arial" w:hAnsi="Arial" w:cs="Arial"/>
          <w:b/>
          <w:bCs/>
        </w:rPr>
        <w:t xml:space="preserve">Porto Alegre, </w:t>
      </w:r>
      <w:r w:rsidR="00047AD8" w:rsidRPr="009B542C">
        <w:rPr>
          <w:rFonts w:ascii="Arial" w:hAnsi="Arial" w:cs="Arial"/>
        </w:rPr>
        <w:t xml:space="preserve">28 de </w:t>
      </w:r>
      <w:proofErr w:type="gramStart"/>
      <w:r w:rsidR="00047AD8" w:rsidRPr="009B542C">
        <w:rPr>
          <w:rFonts w:ascii="Arial" w:hAnsi="Arial" w:cs="Arial"/>
        </w:rPr>
        <w:t>Abril</w:t>
      </w:r>
      <w:proofErr w:type="gramEnd"/>
      <w:r w:rsidR="00047AD8" w:rsidRPr="009B542C">
        <w:rPr>
          <w:rFonts w:ascii="Arial" w:hAnsi="Arial" w:cs="Arial"/>
        </w:rPr>
        <w:t xml:space="preserve"> de 2026</w:t>
      </w:r>
    </w:p>
    <w:p w14:paraId="75AFEC7F" w14:textId="77777777" w:rsidR="00047AD8" w:rsidRDefault="00047AD8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</w:p>
    <w:p w14:paraId="7910B1FA" w14:textId="77777777" w:rsidR="00047AD8" w:rsidRDefault="00047AD8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</w:p>
    <w:p w14:paraId="41C4BE7E" w14:textId="77777777" w:rsidR="007E4C66" w:rsidRDefault="007E4C66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</w:p>
    <w:p w14:paraId="33CCCF1A" w14:textId="77777777" w:rsidR="007E4C66" w:rsidRDefault="007E4C66" w:rsidP="00F03135">
      <w:pPr>
        <w:spacing w:line="312" w:lineRule="auto"/>
        <w:jc w:val="both"/>
        <w:rPr>
          <w:rFonts w:ascii="Arial" w:hAnsi="Arial" w:cs="Arial"/>
          <w:b/>
          <w:bCs/>
          <w:color w:val="000000"/>
        </w:rPr>
      </w:pPr>
      <w:bookmarkStart w:id="0" w:name="_GoBack"/>
      <w:bookmarkEnd w:id="0"/>
    </w:p>
    <w:p w14:paraId="1088CF1D" w14:textId="77777777" w:rsidR="00047AD8" w:rsidRDefault="00047AD8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</w:p>
    <w:p w14:paraId="64256C32" w14:textId="44A2CF9A" w:rsidR="00E05AF6" w:rsidRPr="00321EF2" w:rsidRDefault="00E05AF6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  <w:r w:rsidRPr="00321EF2">
        <w:rPr>
          <w:rFonts w:ascii="Arial" w:hAnsi="Arial" w:cs="Arial"/>
          <w:b/>
          <w:bCs/>
          <w:color w:val="000000"/>
        </w:rPr>
        <w:t>JANAÍNA CORTES GOMES</w:t>
      </w:r>
    </w:p>
    <w:p w14:paraId="0AB4B546" w14:textId="77777777" w:rsidR="00E05AF6" w:rsidRPr="00321EF2" w:rsidRDefault="00E05AF6" w:rsidP="00B57DC2">
      <w:pPr>
        <w:jc w:val="center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Conselheira Presidente</w:t>
      </w:r>
    </w:p>
    <w:p w14:paraId="519B029D" w14:textId="77777777" w:rsidR="00E05AF6" w:rsidRPr="00321EF2" w:rsidRDefault="00E05AF6" w:rsidP="00B57DC2">
      <w:pPr>
        <w:jc w:val="center"/>
        <w:rPr>
          <w:rFonts w:ascii="Arial" w:hAnsi="Arial" w:cs="Arial"/>
          <w:color w:val="000000"/>
          <w:lang w:val="pt-PT"/>
        </w:rPr>
      </w:pPr>
      <w:r w:rsidRPr="00321EF2">
        <w:rPr>
          <w:rFonts w:ascii="Arial" w:hAnsi="Arial" w:cs="Arial"/>
          <w:color w:val="000000"/>
          <w:lang w:val="pt-PT"/>
        </w:rPr>
        <w:t>Conselho Regional de Odontologia do RS</w:t>
      </w:r>
    </w:p>
    <w:p w14:paraId="314AF8FE" w14:textId="4C2E3153" w:rsidR="00ED7888" w:rsidRPr="00321EF2" w:rsidRDefault="00E05AF6" w:rsidP="00E36456">
      <w:pPr>
        <w:jc w:val="center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Gestão 2026-2027</w:t>
      </w:r>
    </w:p>
    <w:p w14:paraId="3D483476" w14:textId="77777777" w:rsidR="00ED7888" w:rsidRPr="00321EF2" w:rsidRDefault="00ED7888" w:rsidP="000C68E1">
      <w:pPr>
        <w:spacing w:line="0" w:lineRule="atLeast"/>
        <w:rPr>
          <w:rFonts w:ascii="Arial" w:hAnsi="Arial" w:cs="Arial"/>
          <w:color w:val="000000"/>
        </w:rPr>
      </w:pPr>
    </w:p>
    <w:sectPr w:rsidR="00ED7888" w:rsidRPr="00321EF2" w:rsidSect="00DB7E87">
      <w:headerReference w:type="default" r:id="rId8"/>
      <w:footerReference w:type="default" r:id="rId9"/>
      <w:pgSz w:w="11907" w:h="16840" w:code="9"/>
      <w:pgMar w:top="1560" w:right="1134" w:bottom="1134" w:left="1985" w:header="284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3A96AA" w14:textId="77777777" w:rsidR="00CB38B9" w:rsidRDefault="00CB38B9" w:rsidP="00AB33D9">
      <w:r>
        <w:separator/>
      </w:r>
    </w:p>
  </w:endnote>
  <w:endnote w:type="continuationSeparator" w:id="0">
    <w:p w14:paraId="0A952FEF" w14:textId="77777777" w:rsidR="00CB38B9" w:rsidRDefault="00CB38B9" w:rsidP="00A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CDF2F" w14:textId="77777777" w:rsidR="00AB33D9" w:rsidRDefault="00AB33D9" w:rsidP="00AB33D9">
    <w:pPr>
      <w:pStyle w:val="Rodap"/>
      <w:jc w:val="center"/>
    </w:pPr>
    <w:r>
      <w:t>Rua Vasco da Gama, 720 – Fone: 3026-1700 – CEP 90420-110 – Porto Alegre –RS Site: www.crors.org.br</w:t>
    </w:r>
  </w:p>
  <w:p w14:paraId="6E1AE510" w14:textId="77777777" w:rsidR="00AB33D9" w:rsidRDefault="00AB33D9" w:rsidP="00AB33D9">
    <w:pPr>
      <w:pStyle w:val="Rodap"/>
      <w:jc w:val="center"/>
    </w:pPr>
    <w:r>
      <w:t>E-mail: crors@crors.org.br/secretaria@crors.org.br</w:t>
    </w:r>
  </w:p>
  <w:p w14:paraId="18D29299" w14:textId="77777777" w:rsidR="00AB33D9" w:rsidRDefault="00AB33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8A8B57" w14:textId="77777777" w:rsidR="00CB38B9" w:rsidRDefault="00CB38B9" w:rsidP="00AB33D9">
      <w:r>
        <w:separator/>
      </w:r>
    </w:p>
  </w:footnote>
  <w:footnote w:type="continuationSeparator" w:id="0">
    <w:p w14:paraId="18358337" w14:textId="77777777" w:rsidR="00CB38B9" w:rsidRDefault="00CB38B9" w:rsidP="00AB3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0DCF0" w14:textId="77777777" w:rsidR="00DB7E87" w:rsidRDefault="00DB7E87" w:rsidP="00AB33D9">
    <w:pPr>
      <w:jc w:val="center"/>
      <w:rPr>
        <w:b/>
        <w:i/>
        <w:u w:val="single"/>
      </w:rPr>
    </w:pPr>
  </w:p>
  <w:p w14:paraId="4D489C9F" w14:textId="77777777" w:rsidR="00AB33D9" w:rsidRDefault="00AB33D9" w:rsidP="00AB33D9">
    <w:pPr>
      <w:jc w:val="center"/>
      <w:rPr>
        <w:b/>
        <w:i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FAD2B7" wp14:editId="5A729231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659130" cy="567690"/>
              <wp:effectExtent l="0" t="0" r="0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F483A" w14:textId="77777777" w:rsidR="00AB33D9" w:rsidRDefault="00AB33D9" w:rsidP="00AB33D9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</w:rPr>
                            <w:drawing>
                              <wp:inline distT="0" distB="0" distL="0" distR="0" wp14:anchorId="18E7E7B0" wp14:editId="13B0053C">
                                <wp:extent cx="476250" cy="476250"/>
                                <wp:effectExtent l="0" t="0" r="0" b="0"/>
                                <wp:docPr id="1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8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3DFAD2B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77.95pt;margin-top:-9.55pt;width:51.9pt;height:4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" filled="f" stroked="f">
              <v:textbox style="mso-fit-shape-to-text:t">
                <w:txbxContent>
                  <w:p w14:paraId="785F483A" w14:textId="77777777" w:rsidR="00AB33D9" w:rsidRDefault="00AB33D9" w:rsidP="00AB33D9">
                    <w:r>
                      <w:rPr>
                        <w:rFonts w:asciiTheme="minorHAnsi" w:eastAsiaTheme="minorHAnsi" w:hAnsiTheme="minorHAnsi" w:cstheme="minorBidi"/>
                        <w:noProof/>
                      </w:rPr>
                      <w:drawing>
                        <wp:inline distT="0" distB="0" distL="0" distR="0" wp14:anchorId="18E7E7B0" wp14:editId="13B0053C">
                          <wp:extent cx="476250" cy="476250"/>
                          <wp:effectExtent l="0" t="0" r="0" b="0"/>
                          <wp:docPr id="1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8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5AD4F25" w14:textId="77777777" w:rsidR="00DB7E87" w:rsidRDefault="00DB7E87" w:rsidP="00AB33D9">
    <w:pPr>
      <w:jc w:val="center"/>
      <w:rPr>
        <w:b/>
        <w:i/>
      </w:rPr>
    </w:pPr>
  </w:p>
  <w:p w14:paraId="14C23CA0" w14:textId="77777777" w:rsidR="00AB33D9" w:rsidRDefault="00AB33D9" w:rsidP="00AB33D9">
    <w:pPr>
      <w:rPr>
        <w:b/>
        <w:i/>
      </w:rPr>
    </w:pPr>
  </w:p>
  <w:p w14:paraId="7A9C751A" w14:textId="77777777" w:rsidR="00AB33D9" w:rsidRDefault="00AB33D9" w:rsidP="00AB33D9">
    <w:pPr>
      <w:rPr>
        <w:b/>
        <w:i/>
      </w:rPr>
    </w:pPr>
    <w:r>
      <w:rPr>
        <w:b/>
        <w:i/>
      </w:rPr>
      <w:t xml:space="preserve">                                   Conselho Regional de Odontologia do Rio Grande do Sul</w:t>
    </w:r>
  </w:p>
  <w:p w14:paraId="5F456260" w14:textId="77777777" w:rsidR="00AB33D9" w:rsidRDefault="00AB33D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C1FCD"/>
    <w:multiLevelType w:val="hybridMultilevel"/>
    <w:tmpl w:val="7BA862AE"/>
    <w:lvl w:ilvl="0" w:tplc="074EB942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AA6A4C64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2048F69C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7E46A70E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55FE815A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DFCAE050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F8800FE8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8D28A7AE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28CA4974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CEE2FDC"/>
    <w:multiLevelType w:val="hybridMultilevel"/>
    <w:tmpl w:val="811C723C"/>
    <w:lvl w:ilvl="0" w:tplc="2152A89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4424A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BAE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0F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D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4AC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A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6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0A0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12FC"/>
    <w:multiLevelType w:val="hybridMultilevel"/>
    <w:tmpl w:val="E2CC65C4"/>
    <w:lvl w:ilvl="0" w:tplc="FBD0218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A18CE21C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D5D01646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BE22D8FE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12D49E3C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FCC22634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EE34D3F6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143CBB02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B82CE7B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2E65082C"/>
    <w:multiLevelType w:val="hybridMultilevel"/>
    <w:tmpl w:val="AF30498A"/>
    <w:lvl w:ilvl="0" w:tplc="B61E427E">
      <w:start w:val="1"/>
      <w:numFmt w:val="decimalZero"/>
      <w:lvlText w:val="%1)"/>
      <w:lvlJc w:val="left"/>
      <w:pPr>
        <w:ind w:left="2040" w:hanging="1680"/>
      </w:pPr>
      <w:rPr>
        <w:rFonts w:hint="default"/>
        <w:b/>
      </w:rPr>
    </w:lvl>
    <w:lvl w:ilvl="1" w:tplc="26BC6734" w:tentative="1">
      <w:start w:val="1"/>
      <w:numFmt w:val="lowerLetter"/>
      <w:lvlText w:val="%2."/>
      <w:lvlJc w:val="left"/>
      <w:pPr>
        <w:ind w:left="1440" w:hanging="360"/>
      </w:pPr>
    </w:lvl>
    <w:lvl w:ilvl="2" w:tplc="AD007250" w:tentative="1">
      <w:start w:val="1"/>
      <w:numFmt w:val="lowerRoman"/>
      <w:lvlText w:val="%3."/>
      <w:lvlJc w:val="right"/>
      <w:pPr>
        <w:ind w:left="2160" w:hanging="180"/>
      </w:pPr>
    </w:lvl>
    <w:lvl w:ilvl="3" w:tplc="E9CCCB22" w:tentative="1">
      <w:start w:val="1"/>
      <w:numFmt w:val="decimal"/>
      <w:lvlText w:val="%4."/>
      <w:lvlJc w:val="left"/>
      <w:pPr>
        <w:ind w:left="2880" w:hanging="360"/>
      </w:pPr>
    </w:lvl>
    <w:lvl w:ilvl="4" w:tplc="8730E274" w:tentative="1">
      <w:start w:val="1"/>
      <w:numFmt w:val="lowerLetter"/>
      <w:lvlText w:val="%5."/>
      <w:lvlJc w:val="left"/>
      <w:pPr>
        <w:ind w:left="3600" w:hanging="360"/>
      </w:pPr>
    </w:lvl>
    <w:lvl w:ilvl="5" w:tplc="2FC4D10E" w:tentative="1">
      <w:start w:val="1"/>
      <w:numFmt w:val="lowerRoman"/>
      <w:lvlText w:val="%6."/>
      <w:lvlJc w:val="right"/>
      <w:pPr>
        <w:ind w:left="4320" w:hanging="180"/>
      </w:pPr>
    </w:lvl>
    <w:lvl w:ilvl="6" w:tplc="7FAC4A06" w:tentative="1">
      <w:start w:val="1"/>
      <w:numFmt w:val="decimal"/>
      <w:lvlText w:val="%7."/>
      <w:lvlJc w:val="left"/>
      <w:pPr>
        <w:ind w:left="5040" w:hanging="360"/>
      </w:pPr>
    </w:lvl>
    <w:lvl w:ilvl="7" w:tplc="1BDE63E2" w:tentative="1">
      <w:start w:val="1"/>
      <w:numFmt w:val="lowerLetter"/>
      <w:lvlText w:val="%8."/>
      <w:lvlJc w:val="left"/>
      <w:pPr>
        <w:ind w:left="5760" w:hanging="360"/>
      </w:pPr>
    </w:lvl>
    <w:lvl w:ilvl="8" w:tplc="6F5ED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F40"/>
    <w:multiLevelType w:val="hybridMultilevel"/>
    <w:tmpl w:val="7C7E749E"/>
    <w:lvl w:ilvl="0" w:tplc="054CA5DC">
      <w:start w:val="1"/>
      <w:numFmt w:val="decimal"/>
      <w:lvlText w:val="%1."/>
      <w:lvlJc w:val="left"/>
      <w:pPr>
        <w:ind w:left="720" w:hanging="360"/>
      </w:pPr>
    </w:lvl>
    <w:lvl w:ilvl="1" w:tplc="61E27F18" w:tentative="1">
      <w:start w:val="1"/>
      <w:numFmt w:val="lowerLetter"/>
      <w:lvlText w:val="%2."/>
      <w:lvlJc w:val="left"/>
      <w:pPr>
        <w:ind w:left="1440" w:hanging="360"/>
      </w:pPr>
    </w:lvl>
    <w:lvl w:ilvl="2" w:tplc="4FFCC944" w:tentative="1">
      <w:start w:val="1"/>
      <w:numFmt w:val="lowerRoman"/>
      <w:lvlText w:val="%3."/>
      <w:lvlJc w:val="right"/>
      <w:pPr>
        <w:ind w:left="2160" w:hanging="180"/>
      </w:pPr>
    </w:lvl>
    <w:lvl w:ilvl="3" w:tplc="BC28FC18" w:tentative="1">
      <w:start w:val="1"/>
      <w:numFmt w:val="decimal"/>
      <w:lvlText w:val="%4."/>
      <w:lvlJc w:val="left"/>
      <w:pPr>
        <w:ind w:left="2880" w:hanging="360"/>
      </w:pPr>
    </w:lvl>
    <w:lvl w:ilvl="4" w:tplc="B8B0DEFA" w:tentative="1">
      <w:start w:val="1"/>
      <w:numFmt w:val="lowerLetter"/>
      <w:lvlText w:val="%5."/>
      <w:lvlJc w:val="left"/>
      <w:pPr>
        <w:ind w:left="3600" w:hanging="360"/>
      </w:pPr>
    </w:lvl>
    <w:lvl w:ilvl="5" w:tplc="B1F45F70" w:tentative="1">
      <w:start w:val="1"/>
      <w:numFmt w:val="lowerRoman"/>
      <w:lvlText w:val="%6."/>
      <w:lvlJc w:val="right"/>
      <w:pPr>
        <w:ind w:left="4320" w:hanging="180"/>
      </w:pPr>
    </w:lvl>
    <w:lvl w:ilvl="6" w:tplc="D0B0A618" w:tentative="1">
      <w:start w:val="1"/>
      <w:numFmt w:val="decimal"/>
      <w:lvlText w:val="%7."/>
      <w:lvlJc w:val="left"/>
      <w:pPr>
        <w:ind w:left="5040" w:hanging="360"/>
      </w:pPr>
    </w:lvl>
    <w:lvl w:ilvl="7" w:tplc="923A38B4" w:tentative="1">
      <w:start w:val="1"/>
      <w:numFmt w:val="lowerLetter"/>
      <w:lvlText w:val="%8."/>
      <w:lvlJc w:val="left"/>
      <w:pPr>
        <w:ind w:left="5760" w:hanging="360"/>
      </w:pPr>
    </w:lvl>
    <w:lvl w:ilvl="8" w:tplc="DD7EAA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298"/>
    <w:rsid w:val="00004107"/>
    <w:rsid w:val="0001141C"/>
    <w:rsid w:val="00023F1A"/>
    <w:rsid w:val="0004066D"/>
    <w:rsid w:val="00047AD8"/>
    <w:rsid w:val="00055091"/>
    <w:rsid w:val="00070CE8"/>
    <w:rsid w:val="00072ED6"/>
    <w:rsid w:val="00075C31"/>
    <w:rsid w:val="0008241A"/>
    <w:rsid w:val="000968B1"/>
    <w:rsid w:val="000B4BAD"/>
    <w:rsid w:val="000C674B"/>
    <w:rsid w:val="000C68E1"/>
    <w:rsid w:val="000D040F"/>
    <w:rsid w:val="000E3698"/>
    <w:rsid w:val="000E4126"/>
    <w:rsid w:val="000E4DEB"/>
    <w:rsid w:val="000F0218"/>
    <w:rsid w:val="000F3B47"/>
    <w:rsid w:val="00123848"/>
    <w:rsid w:val="0013005F"/>
    <w:rsid w:val="00136E05"/>
    <w:rsid w:val="001447CF"/>
    <w:rsid w:val="00155F4C"/>
    <w:rsid w:val="00182D91"/>
    <w:rsid w:val="0019028E"/>
    <w:rsid w:val="001E69E6"/>
    <w:rsid w:val="001E7D3F"/>
    <w:rsid w:val="001F0C09"/>
    <w:rsid w:val="001F3869"/>
    <w:rsid w:val="001F6112"/>
    <w:rsid w:val="00213B6A"/>
    <w:rsid w:val="00242228"/>
    <w:rsid w:val="002451B7"/>
    <w:rsid w:val="00255FF7"/>
    <w:rsid w:val="002602FD"/>
    <w:rsid w:val="00272BC1"/>
    <w:rsid w:val="00281BC4"/>
    <w:rsid w:val="00281C15"/>
    <w:rsid w:val="002C4C38"/>
    <w:rsid w:val="002D6134"/>
    <w:rsid w:val="002E4685"/>
    <w:rsid w:val="002F3E65"/>
    <w:rsid w:val="002F4C47"/>
    <w:rsid w:val="002F60D6"/>
    <w:rsid w:val="00321EF2"/>
    <w:rsid w:val="00337165"/>
    <w:rsid w:val="003462E8"/>
    <w:rsid w:val="00354CC3"/>
    <w:rsid w:val="003755D4"/>
    <w:rsid w:val="0037593B"/>
    <w:rsid w:val="00377B64"/>
    <w:rsid w:val="003B211D"/>
    <w:rsid w:val="003C635E"/>
    <w:rsid w:val="003C680D"/>
    <w:rsid w:val="003E2339"/>
    <w:rsid w:val="0040714C"/>
    <w:rsid w:val="00407179"/>
    <w:rsid w:val="004134A9"/>
    <w:rsid w:val="004229F3"/>
    <w:rsid w:val="004310D9"/>
    <w:rsid w:val="00440686"/>
    <w:rsid w:val="004556EF"/>
    <w:rsid w:val="00465F3E"/>
    <w:rsid w:val="00481EAA"/>
    <w:rsid w:val="004A6ECD"/>
    <w:rsid w:val="004D491F"/>
    <w:rsid w:val="004F39BC"/>
    <w:rsid w:val="004F4205"/>
    <w:rsid w:val="004F77B6"/>
    <w:rsid w:val="00511F82"/>
    <w:rsid w:val="0051220E"/>
    <w:rsid w:val="00532972"/>
    <w:rsid w:val="00552B3A"/>
    <w:rsid w:val="00555B3E"/>
    <w:rsid w:val="00557246"/>
    <w:rsid w:val="00574E8C"/>
    <w:rsid w:val="0058520D"/>
    <w:rsid w:val="0058607C"/>
    <w:rsid w:val="00592469"/>
    <w:rsid w:val="00592BD6"/>
    <w:rsid w:val="00594D78"/>
    <w:rsid w:val="005A1A04"/>
    <w:rsid w:val="005A75E5"/>
    <w:rsid w:val="005D5430"/>
    <w:rsid w:val="005F43E0"/>
    <w:rsid w:val="006006A1"/>
    <w:rsid w:val="00600C77"/>
    <w:rsid w:val="00636B89"/>
    <w:rsid w:val="00656725"/>
    <w:rsid w:val="00696CCC"/>
    <w:rsid w:val="006B2B79"/>
    <w:rsid w:val="006C341C"/>
    <w:rsid w:val="006C3686"/>
    <w:rsid w:val="006C3AA9"/>
    <w:rsid w:val="006D05F5"/>
    <w:rsid w:val="006D63F8"/>
    <w:rsid w:val="006E5936"/>
    <w:rsid w:val="006F4292"/>
    <w:rsid w:val="00703BF3"/>
    <w:rsid w:val="007072F6"/>
    <w:rsid w:val="007312AC"/>
    <w:rsid w:val="00737FCC"/>
    <w:rsid w:val="007423B8"/>
    <w:rsid w:val="00763517"/>
    <w:rsid w:val="00765658"/>
    <w:rsid w:val="00781334"/>
    <w:rsid w:val="00783CE2"/>
    <w:rsid w:val="007925D7"/>
    <w:rsid w:val="007B1B07"/>
    <w:rsid w:val="007B2E37"/>
    <w:rsid w:val="007B4833"/>
    <w:rsid w:val="007C04ED"/>
    <w:rsid w:val="007C0F18"/>
    <w:rsid w:val="007E0C27"/>
    <w:rsid w:val="007E14FF"/>
    <w:rsid w:val="007E4C66"/>
    <w:rsid w:val="007E5CF0"/>
    <w:rsid w:val="007E7963"/>
    <w:rsid w:val="00806B31"/>
    <w:rsid w:val="00811C91"/>
    <w:rsid w:val="00824218"/>
    <w:rsid w:val="00830CBB"/>
    <w:rsid w:val="00856F27"/>
    <w:rsid w:val="00864CE9"/>
    <w:rsid w:val="008A1366"/>
    <w:rsid w:val="008B3B5F"/>
    <w:rsid w:val="008B7F7C"/>
    <w:rsid w:val="008B7FBD"/>
    <w:rsid w:val="008D126E"/>
    <w:rsid w:val="008D624F"/>
    <w:rsid w:val="008E1887"/>
    <w:rsid w:val="008E33D5"/>
    <w:rsid w:val="008F6878"/>
    <w:rsid w:val="00903476"/>
    <w:rsid w:val="009040C9"/>
    <w:rsid w:val="0091757A"/>
    <w:rsid w:val="00921B03"/>
    <w:rsid w:val="009369C6"/>
    <w:rsid w:val="0095208A"/>
    <w:rsid w:val="00952E78"/>
    <w:rsid w:val="009603C4"/>
    <w:rsid w:val="00970C59"/>
    <w:rsid w:val="009722FF"/>
    <w:rsid w:val="009840D9"/>
    <w:rsid w:val="009951FA"/>
    <w:rsid w:val="009A3029"/>
    <w:rsid w:val="009B542C"/>
    <w:rsid w:val="009D53ED"/>
    <w:rsid w:val="00A17C19"/>
    <w:rsid w:val="00A17C8C"/>
    <w:rsid w:val="00A21F49"/>
    <w:rsid w:val="00A318CF"/>
    <w:rsid w:val="00A3350A"/>
    <w:rsid w:val="00A33874"/>
    <w:rsid w:val="00A35BB9"/>
    <w:rsid w:val="00A63F6E"/>
    <w:rsid w:val="00A840A0"/>
    <w:rsid w:val="00A942CE"/>
    <w:rsid w:val="00A97FDA"/>
    <w:rsid w:val="00AB33D9"/>
    <w:rsid w:val="00AC0362"/>
    <w:rsid w:val="00AE04A0"/>
    <w:rsid w:val="00AE5241"/>
    <w:rsid w:val="00B22D31"/>
    <w:rsid w:val="00B25BCA"/>
    <w:rsid w:val="00B27C32"/>
    <w:rsid w:val="00B30E40"/>
    <w:rsid w:val="00B3428B"/>
    <w:rsid w:val="00B37298"/>
    <w:rsid w:val="00B57DC2"/>
    <w:rsid w:val="00B63B42"/>
    <w:rsid w:val="00B72EA7"/>
    <w:rsid w:val="00B760F8"/>
    <w:rsid w:val="00B8006B"/>
    <w:rsid w:val="00B902A4"/>
    <w:rsid w:val="00B9452D"/>
    <w:rsid w:val="00BA019D"/>
    <w:rsid w:val="00BC073B"/>
    <w:rsid w:val="00BC61EF"/>
    <w:rsid w:val="00BD2EC5"/>
    <w:rsid w:val="00BD6CB6"/>
    <w:rsid w:val="00BE5327"/>
    <w:rsid w:val="00C000F4"/>
    <w:rsid w:val="00C04641"/>
    <w:rsid w:val="00C20273"/>
    <w:rsid w:val="00C562AD"/>
    <w:rsid w:val="00C63BB9"/>
    <w:rsid w:val="00C73432"/>
    <w:rsid w:val="00C817E1"/>
    <w:rsid w:val="00C940D4"/>
    <w:rsid w:val="00CA2C2C"/>
    <w:rsid w:val="00CA50D0"/>
    <w:rsid w:val="00CB38B9"/>
    <w:rsid w:val="00CB7B36"/>
    <w:rsid w:val="00CE481C"/>
    <w:rsid w:val="00CE5ABB"/>
    <w:rsid w:val="00CF0482"/>
    <w:rsid w:val="00D00079"/>
    <w:rsid w:val="00D0371C"/>
    <w:rsid w:val="00D13B3E"/>
    <w:rsid w:val="00D31511"/>
    <w:rsid w:val="00D463F4"/>
    <w:rsid w:val="00D47AE2"/>
    <w:rsid w:val="00D7145B"/>
    <w:rsid w:val="00D7180B"/>
    <w:rsid w:val="00D8683B"/>
    <w:rsid w:val="00DA4C27"/>
    <w:rsid w:val="00DA5A00"/>
    <w:rsid w:val="00DB4EF8"/>
    <w:rsid w:val="00DB7E87"/>
    <w:rsid w:val="00DC2979"/>
    <w:rsid w:val="00E04E23"/>
    <w:rsid w:val="00E05AF6"/>
    <w:rsid w:val="00E209CA"/>
    <w:rsid w:val="00E259B9"/>
    <w:rsid w:val="00E32A04"/>
    <w:rsid w:val="00E32E45"/>
    <w:rsid w:val="00E36456"/>
    <w:rsid w:val="00E36AEC"/>
    <w:rsid w:val="00E37614"/>
    <w:rsid w:val="00E451F8"/>
    <w:rsid w:val="00E66D2E"/>
    <w:rsid w:val="00E713F0"/>
    <w:rsid w:val="00E83C20"/>
    <w:rsid w:val="00E83F6E"/>
    <w:rsid w:val="00E84A93"/>
    <w:rsid w:val="00E8644C"/>
    <w:rsid w:val="00EA0FED"/>
    <w:rsid w:val="00EA31A4"/>
    <w:rsid w:val="00EB56CD"/>
    <w:rsid w:val="00EC6395"/>
    <w:rsid w:val="00ED7888"/>
    <w:rsid w:val="00ED799C"/>
    <w:rsid w:val="00EE4E04"/>
    <w:rsid w:val="00EF0957"/>
    <w:rsid w:val="00EF2FFD"/>
    <w:rsid w:val="00F03135"/>
    <w:rsid w:val="00F12689"/>
    <w:rsid w:val="00F16523"/>
    <w:rsid w:val="00F432C0"/>
    <w:rsid w:val="00F610F4"/>
    <w:rsid w:val="00FC27C7"/>
    <w:rsid w:val="00FC772D"/>
    <w:rsid w:val="00FC7C63"/>
    <w:rsid w:val="00FD00B4"/>
    <w:rsid w:val="00FD3068"/>
    <w:rsid w:val="00FE40DA"/>
    <w:rsid w:val="00FE4C90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53426"/>
  <w15:docId w15:val="{BC61B05A-3743-41C1-A75E-E67F9417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298"/>
    <w:pPr>
      <w:keepNext/>
      <w:tabs>
        <w:tab w:val="left" w:pos="3402"/>
      </w:tabs>
      <w:jc w:val="both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29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372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37298"/>
  </w:style>
  <w:style w:type="paragraph" w:styleId="Corpodetexto3">
    <w:name w:val="Body Text 3"/>
    <w:basedOn w:val="Normal"/>
    <w:link w:val="Corpodetexto3Char"/>
    <w:rsid w:val="00B37298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372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37298"/>
  </w:style>
  <w:style w:type="character" w:customStyle="1" w:styleId="TextodenotaderodapChar">
    <w:name w:val="Texto de nota de rodapé Char"/>
    <w:basedOn w:val="Fontepargpadro"/>
    <w:link w:val="Textodenotaderodap"/>
    <w:semiHidden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B37298"/>
    <w:rPr>
      <w:vertAlign w:val="superscript"/>
    </w:rPr>
  </w:style>
  <w:style w:type="paragraph" w:styleId="NormalWeb">
    <w:name w:val="Normal (Web)"/>
    <w:basedOn w:val="Normal"/>
    <w:rsid w:val="00B3729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3729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783CE2"/>
  </w:style>
  <w:style w:type="paragraph" w:styleId="Textodebalo">
    <w:name w:val="Balloon Text"/>
    <w:basedOn w:val="Normal"/>
    <w:link w:val="TextodebaloChar"/>
    <w:uiPriority w:val="99"/>
    <w:semiHidden/>
    <w:unhideWhenUsed/>
    <w:rsid w:val="00272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C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96CC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96CCC"/>
    <w:pPr>
      <w:suppressAutoHyphens/>
      <w:spacing w:after="120"/>
      <w:ind w:left="283"/>
    </w:pPr>
    <w:rPr>
      <w:rFonts w:ascii="Courier New" w:hAnsi="Courier New" w:cs="Courier New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96CCC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00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C7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EE978-EBD7-4ECC-881E-7092722FC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Marcell Schaidhauer Barcellos</dc:creator>
  <cp:lastModifiedBy>Patrick Silveira Lemes</cp:lastModifiedBy>
  <cp:revision>3</cp:revision>
  <cp:lastPrinted>2024-01-22T19:50:00Z</cp:lastPrinted>
  <dcterms:created xsi:type="dcterms:W3CDTF">2026-05-12T19:15:00Z</dcterms:created>
  <dcterms:modified xsi:type="dcterms:W3CDTF">2026-05-12T19:27:00Z</dcterms:modified>
</cp:coreProperties>
</file>